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3C995E4" w14:textId="61B1712E" w:rsidR="00AC097D" w:rsidRPr="00A84580" w:rsidRDefault="00AC097D" w:rsidP="00AC097D">
      <w:pPr>
        <w:jc w:val="center"/>
        <w:rPr>
          <w:b/>
          <w:bCs/>
        </w:rPr>
      </w:pPr>
      <w:r w:rsidRPr="00A84580">
        <w:rPr>
          <w:b/>
          <w:bCs/>
        </w:rPr>
        <w:t xml:space="preserve">The </w:t>
      </w:r>
      <w:r w:rsidRPr="00A84580">
        <w:rPr>
          <w:b/>
          <w:bCs/>
        </w:rPr>
        <w:t>Companies</w:t>
      </w:r>
      <w:r w:rsidRPr="00A84580">
        <w:rPr>
          <w:b/>
          <w:bCs/>
        </w:rPr>
        <w:t xml:space="preserve"> </w:t>
      </w:r>
      <w:r w:rsidRPr="00A84580">
        <w:rPr>
          <w:b/>
          <w:bCs/>
        </w:rPr>
        <w:t>Acts</w:t>
      </w:r>
      <w:r w:rsidRPr="00A84580">
        <w:rPr>
          <w:b/>
          <w:bCs/>
        </w:rPr>
        <w:t xml:space="preserve"> 1985 and 1939</w:t>
      </w:r>
    </w:p>
    <w:p w14:paraId="1ADE83F1" w14:textId="2A04BFAF" w:rsidR="009F154F" w:rsidRPr="00A84580" w:rsidRDefault="00AC097D" w:rsidP="00AC097D">
      <w:pPr>
        <w:jc w:val="center"/>
        <w:rPr>
          <w:b/>
          <w:bCs/>
        </w:rPr>
      </w:pPr>
      <w:r w:rsidRPr="00A84580">
        <w:rPr>
          <w:b/>
          <w:bCs/>
        </w:rPr>
        <w:t>Company Limited by Guarantee and not having a Shar</w:t>
      </w:r>
      <w:r w:rsidRPr="00A84580">
        <w:rPr>
          <w:b/>
          <w:bCs/>
        </w:rPr>
        <w:t xml:space="preserve">e </w:t>
      </w:r>
      <w:r w:rsidRPr="00A84580">
        <w:rPr>
          <w:b/>
          <w:bCs/>
        </w:rPr>
        <w:t>Capital</w:t>
      </w:r>
    </w:p>
    <w:p w14:paraId="41D854F8" w14:textId="5F6122BA" w:rsidR="00AC097D" w:rsidRPr="00A84580" w:rsidRDefault="00AC097D" w:rsidP="00AC097D">
      <w:pPr>
        <w:jc w:val="center"/>
        <w:rPr>
          <w:b/>
          <w:bCs/>
        </w:rPr>
      </w:pPr>
      <w:r w:rsidRPr="00A84580">
        <w:rPr>
          <w:b/>
          <w:bCs/>
        </w:rPr>
        <w:t>Memorandum of Association of Crouch End F</w:t>
      </w:r>
      <w:r w:rsidRPr="00A84580">
        <w:rPr>
          <w:b/>
          <w:bCs/>
        </w:rPr>
        <w:t>e</w:t>
      </w:r>
      <w:r w:rsidRPr="00A84580">
        <w:rPr>
          <w:b/>
          <w:bCs/>
        </w:rPr>
        <w:t xml:space="preserve">stival Chorus </w:t>
      </w:r>
      <w:r w:rsidRPr="00A84580">
        <w:rPr>
          <w:b/>
          <w:bCs/>
        </w:rPr>
        <w:t>L</w:t>
      </w:r>
      <w:r w:rsidRPr="00A84580">
        <w:rPr>
          <w:b/>
          <w:bCs/>
        </w:rPr>
        <w:t>imited</w:t>
      </w:r>
    </w:p>
    <w:p w14:paraId="7E1159EA" w14:textId="77777777" w:rsidR="00AC097D" w:rsidRPr="00A84580" w:rsidRDefault="00AC097D" w:rsidP="00AC097D">
      <w:pPr>
        <w:jc w:val="center"/>
        <w:rPr>
          <w:b/>
          <w:bCs/>
        </w:rPr>
      </w:pPr>
    </w:p>
    <w:p w14:paraId="4245C845" w14:textId="77777777" w:rsidR="00AC097D" w:rsidRDefault="00AC097D" w:rsidP="00AC097D">
      <w:pPr>
        <w:pStyle w:val="ListParagraph"/>
        <w:numPr>
          <w:ilvl w:val="0"/>
          <w:numId w:val="2"/>
        </w:numPr>
      </w:pPr>
      <w:r>
        <w:t>The Company’s name is Crouch End Festival Chorus (and in this document it is ca</w:t>
      </w:r>
      <w:r>
        <w:t>lled "the Charity")</w:t>
      </w:r>
    </w:p>
    <w:p w14:paraId="0D238211" w14:textId="77777777" w:rsidR="00AC097D" w:rsidRDefault="00AC097D" w:rsidP="00AC097D">
      <w:pPr>
        <w:pStyle w:val="ListParagraph"/>
        <w:numPr>
          <w:ilvl w:val="0"/>
          <w:numId w:val="2"/>
        </w:numPr>
      </w:pPr>
      <w:r>
        <w:t xml:space="preserve">The Charity's registered office is to be </w:t>
      </w:r>
      <w:r>
        <w:t>situated</w:t>
      </w:r>
      <w:r>
        <w:t xml:space="preserve"> </w:t>
      </w:r>
      <w:r>
        <w:t>in</w:t>
      </w:r>
      <w:r>
        <w:t xml:space="preserve"> England and Wales.</w:t>
      </w:r>
    </w:p>
    <w:p w14:paraId="1581A9D8" w14:textId="3EABE087" w:rsidR="00AC097D" w:rsidRDefault="00AC097D" w:rsidP="00AC097D">
      <w:pPr>
        <w:pStyle w:val="ListParagraph"/>
        <w:numPr>
          <w:ilvl w:val="0"/>
          <w:numId w:val="2"/>
        </w:numPr>
      </w:pPr>
      <w:r>
        <w:t xml:space="preserve">The Charity’s objects (“the Objects”) are to </w:t>
      </w:r>
      <w:r w:rsidRPr="00AC097D">
        <w:t>promote, improve, develop and maintain appreciation of and education of the public (and</w:t>
      </w:r>
      <w:r>
        <w:t xml:space="preserve"> in </w:t>
      </w:r>
      <w:r w:rsidRPr="00AC097D">
        <w:t xml:space="preserve">particular the community of Crouch End) </w:t>
      </w:r>
      <w:r>
        <w:t xml:space="preserve">in </w:t>
      </w:r>
      <w:r w:rsidRPr="00AC097D">
        <w:t>the art and science of music and</w:t>
      </w:r>
      <w:r>
        <w:t xml:space="preserve"> in </w:t>
      </w:r>
      <w:r w:rsidR="00A84580" w:rsidRPr="00AC097D">
        <w:t>particular</w:t>
      </w:r>
      <w:r w:rsidRPr="00AC097D">
        <w:t xml:space="preserve"> of choral music by the </w:t>
      </w:r>
      <w:r w:rsidRPr="00AC097D">
        <w:t>presentation</w:t>
      </w:r>
      <w:r w:rsidRPr="00AC097D">
        <w:t xml:space="preserve"> of concerts and recitals, the holding of workshops and by such other activit</w:t>
      </w:r>
      <w:r>
        <w:t>ies</w:t>
      </w:r>
      <w:r w:rsidRPr="00AC097D">
        <w:t xml:space="preserve"> as the directors of the Cha</w:t>
      </w:r>
      <w:r>
        <w:t>ri</w:t>
      </w:r>
      <w:r w:rsidRPr="00AC097D">
        <w:t>ty (</w:t>
      </w:r>
      <w:r>
        <w:t>hereinafter</w:t>
      </w:r>
      <w:r w:rsidRPr="00AC097D">
        <w:t xml:space="preserve"> referred to as "the trustees") may from time </w:t>
      </w:r>
      <w:r>
        <w:t>to</w:t>
      </w:r>
      <w:r w:rsidRPr="00AC097D">
        <w:t xml:space="preserve"> time determine</w:t>
      </w:r>
    </w:p>
    <w:p w14:paraId="465068B0" w14:textId="2AA29E68" w:rsidR="00AC097D" w:rsidRDefault="00AC097D" w:rsidP="00AC097D">
      <w:pPr>
        <w:pStyle w:val="ListParagraph"/>
        <w:numPr>
          <w:ilvl w:val="0"/>
          <w:numId w:val="2"/>
        </w:numPr>
      </w:pPr>
      <w:r>
        <w:t xml:space="preserve"> In </w:t>
      </w:r>
      <w:r>
        <w:t>furtherance of the Objec</w:t>
      </w:r>
      <w:r>
        <w:t>t</w:t>
      </w:r>
      <w:r>
        <w:t xml:space="preserve">s but not </w:t>
      </w:r>
      <w:r>
        <w:t>otherwise</w:t>
      </w:r>
      <w:r>
        <w:t xml:space="preserve"> the Charity may exercise the </w:t>
      </w:r>
      <w:r w:rsidR="00A84580">
        <w:t>following</w:t>
      </w:r>
      <w:r>
        <w:t xml:space="preserve"> powers:</w:t>
      </w:r>
    </w:p>
    <w:p w14:paraId="4D2BCB06" w14:textId="15B1B8AC" w:rsidR="00AC097D" w:rsidRDefault="00AC097D" w:rsidP="00AC097D">
      <w:pPr>
        <w:pStyle w:val="ListParagraph"/>
        <w:numPr>
          <w:ilvl w:val="1"/>
          <w:numId w:val="2"/>
        </w:numPr>
      </w:pPr>
      <w:r>
        <w:t xml:space="preserve">To </w:t>
      </w:r>
      <w:r>
        <w:t>draw,</w:t>
      </w:r>
      <w:r>
        <w:t xml:space="preserve"> </w:t>
      </w:r>
      <w:r>
        <w:t>make,</w:t>
      </w:r>
      <w:r>
        <w:t xml:space="preserve"> </w:t>
      </w:r>
      <w:r>
        <w:t>accept,</w:t>
      </w:r>
      <w:r>
        <w:t xml:space="preserve"> </w:t>
      </w:r>
      <w:r>
        <w:t>endorse,</w:t>
      </w:r>
      <w:r>
        <w:t xml:space="preserve"> </w:t>
      </w:r>
      <w:r>
        <w:t>discount,</w:t>
      </w:r>
      <w:r>
        <w:t xml:space="preserve"> </w:t>
      </w:r>
      <w:r>
        <w:t>execute</w:t>
      </w:r>
      <w:r>
        <w:t xml:space="preserve"> </w:t>
      </w:r>
      <w:r>
        <w:t>and</w:t>
      </w:r>
      <w:r>
        <w:t xml:space="preserve"> </w:t>
      </w:r>
      <w:r>
        <w:t>issue</w:t>
      </w:r>
      <w:r>
        <w:t xml:space="preserve"> </w:t>
      </w:r>
      <w:r>
        <w:t>promissory</w:t>
      </w:r>
      <w:r>
        <w:t xml:space="preserve"> </w:t>
      </w:r>
      <w:r w:rsidR="00A84580">
        <w:t>notes</w:t>
      </w:r>
      <w:r>
        <w:t>,</w:t>
      </w:r>
      <w:r>
        <w:t xml:space="preserve"> </w:t>
      </w:r>
      <w:r>
        <w:t>bil</w:t>
      </w:r>
      <w:r>
        <w:t>l</w:t>
      </w:r>
      <w:r>
        <w:t xml:space="preserve">s. cheques and other instruments, and to </w:t>
      </w:r>
      <w:r>
        <w:t>operate</w:t>
      </w:r>
      <w:r>
        <w:t xml:space="preserve"> bank accounts</w:t>
      </w:r>
      <w:r>
        <w:t xml:space="preserve"> in </w:t>
      </w:r>
      <w:r>
        <w:t xml:space="preserve">the name of </w:t>
      </w:r>
      <w:r>
        <w:t>the</w:t>
      </w:r>
      <w:r>
        <w:t xml:space="preserve"> Charity.</w:t>
      </w:r>
    </w:p>
    <w:p w14:paraId="36AE0E34" w14:textId="77777777" w:rsidR="00AC097D" w:rsidRDefault="00AC097D" w:rsidP="00AC097D">
      <w:pPr>
        <w:pStyle w:val="ListParagraph"/>
        <w:numPr>
          <w:ilvl w:val="1"/>
          <w:numId w:val="2"/>
        </w:numPr>
      </w:pPr>
      <w:r>
        <w:t xml:space="preserve">to raise funds and </w:t>
      </w:r>
      <w:r>
        <w:t>to</w:t>
      </w:r>
      <w:r>
        <w:t xml:space="preserve"> </w:t>
      </w:r>
      <w:r>
        <w:t>invite</w:t>
      </w:r>
      <w:r>
        <w:t xml:space="preserve"> and receive contributions: provided that</w:t>
      </w:r>
      <w:r>
        <w:t xml:space="preserve"> in </w:t>
      </w:r>
      <w:r>
        <w:t xml:space="preserve">raising funds the Charity </w:t>
      </w:r>
      <w:r>
        <w:t>shall</w:t>
      </w:r>
      <w:r>
        <w:t xml:space="preserve"> conform to any relevant statutory regulations;</w:t>
      </w:r>
    </w:p>
    <w:p w14:paraId="260BDE89" w14:textId="77777777" w:rsidR="00AC097D" w:rsidRDefault="00AC097D" w:rsidP="00AC097D">
      <w:pPr>
        <w:pStyle w:val="ListParagraph"/>
        <w:numPr>
          <w:ilvl w:val="1"/>
          <w:numId w:val="2"/>
        </w:numPr>
      </w:pPr>
      <w:r>
        <w:t xml:space="preserve">to </w:t>
      </w:r>
      <w:r>
        <w:t>acquire</w:t>
      </w:r>
      <w:r>
        <w:t>, alter, improve and (</w:t>
      </w:r>
      <w:r>
        <w:t>subject</w:t>
      </w:r>
      <w:r>
        <w:t xml:space="preserve"> to such consents as may be required by law) </w:t>
      </w:r>
      <w:r>
        <w:t>to</w:t>
      </w:r>
      <w:r>
        <w:t xml:space="preserve"> charge or </w:t>
      </w:r>
      <w:r>
        <w:t>otherwise</w:t>
      </w:r>
      <w:r>
        <w:t xml:space="preserve"> dispose of property.</w:t>
      </w:r>
    </w:p>
    <w:p w14:paraId="3EC17B66" w14:textId="77777777" w:rsidR="00AC097D" w:rsidRDefault="00AC097D" w:rsidP="00AC097D">
      <w:pPr>
        <w:pStyle w:val="ListParagraph"/>
        <w:numPr>
          <w:ilvl w:val="1"/>
          <w:numId w:val="2"/>
        </w:numPr>
      </w:pPr>
      <w:r>
        <w:t>subject</w:t>
      </w:r>
      <w:r>
        <w:t xml:space="preserve"> </w:t>
      </w:r>
      <w:r>
        <w:t>to</w:t>
      </w:r>
      <w:r>
        <w:t xml:space="preserve"> </w:t>
      </w:r>
      <w:r>
        <w:t>clause</w:t>
      </w:r>
      <w:r>
        <w:t xml:space="preserve"> 5 below to </w:t>
      </w:r>
      <w:r>
        <w:t>employ</w:t>
      </w:r>
      <w:r>
        <w:t xml:space="preserve"> such staff, who shall not be trustees, as are necessary for the proper pursuit of the Objects and </w:t>
      </w:r>
      <w:r>
        <w:t>to</w:t>
      </w:r>
      <w:r>
        <w:t xml:space="preserve"> make </w:t>
      </w:r>
      <w:r>
        <w:t>all</w:t>
      </w:r>
      <w:r>
        <w:t xml:space="preserve"> reasonable and necessary provision for the payment of </w:t>
      </w:r>
      <w:r>
        <w:t>pensions</w:t>
      </w:r>
      <w:r>
        <w:t xml:space="preserve"> and superannuation to staff and their dependants;</w:t>
      </w:r>
    </w:p>
    <w:p w14:paraId="05661F47" w14:textId="77777777" w:rsidR="00AC097D" w:rsidRDefault="00AC097D" w:rsidP="00AC097D">
      <w:pPr>
        <w:pStyle w:val="ListParagraph"/>
        <w:numPr>
          <w:ilvl w:val="1"/>
          <w:numId w:val="2"/>
        </w:numPr>
      </w:pPr>
      <w:r>
        <w:t>to establish or support any cha</w:t>
      </w:r>
      <w:r>
        <w:t>ri</w:t>
      </w:r>
      <w:r>
        <w:t xml:space="preserve">table trusts, </w:t>
      </w:r>
      <w:r>
        <w:t>associations</w:t>
      </w:r>
      <w:r>
        <w:t xml:space="preserve"> or institutions formed for </w:t>
      </w:r>
      <w:r>
        <w:t>all</w:t>
      </w:r>
      <w:r>
        <w:t xml:space="preserve"> or any of the Objects.</w:t>
      </w:r>
    </w:p>
    <w:p w14:paraId="766BAAB6" w14:textId="77777777" w:rsidR="00AC097D" w:rsidRDefault="00AC097D" w:rsidP="00AC097D">
      <w:pPr>
        <w:pStyle w:val="ListParagraph"/>
        <w:numPr>
          <w:ilvl w:val="1"/>
          <w:numId w:val="2"/>
        </w:numPr>
      </w:pPr>
      <w:r>
        <w:t>to</w:t>
      </w:r>
      <w:r>
        <w:t xml:space="preserve"> co-operate with other </w:t>
      </w:r>
      <w:r>
        <w:t>charities</w:t>
      </w:r>
      <w:r>
        <w:t xml:space="preserve">, voluntary bodies and statutory </w:t>
      </w:r>
      <w:r>
        <w:t>authorities</w:t>
      </w:r>
      <w:r>
        <w:t xml:space="preserve"> operating in furtherance of the Objects or similar charitable purposes and to exchange information and advice with them;</w:t>
      </w:r>
    </w:p>
    <w:p w14:paraId="5CAF132C" w14:textId="77777777" w:rsidR="00AC097D" w:rsidRDefault="00AC097D" w:rsidP="00AC097D">
      <w:pPr>
        <w:pStyle w:val="ListParagraph"/>
        <w:numPr>
          <w:ilvl w:val="1"/>
          <w:numId w:val="2"/>
        </w:numPr>
      </w:pPr>
      <w:r>
        <w:t>to</w:t>
      </w:r>
      <w:r>
        <w:t xml:space="preserve"> pay out of the funds of the Charity the costs, charges and expenses of and incidental to the formation and registration of the Charity;</w:t>
      </w:r>
    </w:p>
    <w:p w14:paraId="209FE865" w14:textId="41A3E804" w:rsidR="00AC097D" w:rsidRDefault="00AC097D" w:rsidP="00AC097D">
      <w:pPr>
        <w:pStyle w:val="ListParagraph"/>
        <w:numPr>
          <w:ilvl w:val="1"/>
          <w:numId w:val="2"/>
        </w:numPr>
      </w:pPr>
      <w:r>
        <w:t xml:space="preserve">to do ail such other lawful things as are </w:t>
      </w:r>
      <w:r>
        <w:t>necessary</w:t>
      </w:r>
      <w:r>
        <w:t xml:space="preserve"> for the achievement of the </w:t>
      </w:r>
      <w:r>
        <w:t>Objects</w:t>
      </w:r>
      <w:r>
        <w:t>.</w:t>
      </w:r>
    </w:p>
    <w:p w14:paraId="67593A65" w14:textId="6522169F" w:rsidR="00AC097D" w:rsidRDefault="00AC097D" w:rsidP="00AC097D">
      <w:pPr>
        <w:pStyle w:val="ListParagraph"/>
        <w:numPr>
          <w:ilvl w:val="0"/>
          <w:numId w:val="2"/>
        </w:numPr>
      </w:pPr>
      <w:r>
        <w:t xml:space="preserve">The income and property of the Charity shall be applied solely towards the promotion of the Objects and no part shall be paid or transferred, directly or indirectly, by way of dividend, bonus or otherwise by way of </w:t>
      </w:r>
      <w:r>
        <w:t>profit</w:t>
      </w:r>
      <w:r>
        <w:t xml:space="preserve">, </w:t>
      </w:r>
      <w:r>
        <w:t>to</w:t>
      </w:r>
      <w:r>
        <w:t xml:space="preserve"> </w:t>
      </w:r>
      <w:r>
        <w:t>members</w:t>
      </w:r>
      <w:r>
        <w:t xml:space="preserve"> of the Charity, and </w:t>
      </w:r>
      <w:r>
        <w:t>no</w:t>
      </w:r>
      <w:r>
        <w:t xml:space="preserve"> trustee shall be appointed to any office of the Charity paid by salary or fees or receive any </w:t>
      </w:r>
      <w:r>
        <w:t>remuneration</w:t>
      </w:r>
      <w:r>
        <w:t xml:space="preserve"> or other benefit</w:t>
      </w:r>
      <w:r>
        <w:t xml:space="preserve"> in </w:t>
      </w:r>
      <w:r>
        <w:t>money or money's worth from the Charity. Provided that nothing</w:t>
      </w:r>
      <w:r>
        <w:t xml:space="preserve"> in </w:t>
      </w:r>
      <w:r>
        <w:t xml:space="preserve">this document </w:t>
      </w:r>
      <w:r>
        <w:t>shall</w:t>
      </w:r>
      <w:r>
        <w:t xml:space="preserve"> prevent any payment</w:t>
      </w:r>
      <w:r>
        <w:t xml:space="preserve"> in </w:t>
      </w:r>
      <w:r>
        <w:t>good faith by the Charity:</w:t>
      </w:r>
    </w:p>
    <w:p w14:paraId="6560D374" w14:textId="77777777" w:rsidR="00AC097D" w:rsidRDefault="00AC097D" w:rsidP="00AC097D">
      <w:pPr>
        <w:pStyle w:val="ListParagraph"/>
        <w:numPr>
          <w:ilvl w:val="1"/>
          <w:numId w:val="2"/>
        </w:numPr>
      </w:pPr>
      <w:r>
        <w:t xml:space="preserve">of reasonable and proper </w:t>
      </w:r>
      <w:r>
        <w:t>remuneration</w:t>
      </w:r>
      <w:r>
        <w:t xml:space="preserve"> for any services rendered to the Charity by any member, officer or servant of the Cha</w:t>
      </w:r>
      <w:r>
        <w:t>ri</w:t>
      </w:r>
      <w:r>
        <w:t>ty who is not a truste</w:t>
      </w:r>
      <w:r>
        <w:t>e</w:t>
      </w:r>
      <w:r>
        <w:t>;</w:t>
      </w:r>
    </w:p>
    <w:p w14:paraId="2157F3A9" w14:textId="77777777" w:rsidR="00AC097D" w:rsidRDefault="00AC097D" w:rsidP="00AC097D">
      <w:pPr>
        <w:pStyle w:val="ListParagraph"/>
        <w:numPr>
          <w:ilvl w:val="1"/>
          <w:numId w:val="2"/>
        </w:numPr>
      </w:pPr>
      <w:r>
        <w:lastRenderedPageBreak/>
        <w:t xml:space="preserve">of interest on money lent by any </w:t>
      </w:r>
      <w:r>
        <w:t>member</w:t>
      </w:r>
      <w:r>
        <w:t xml:space="preserve"> of the Charity or </w:t>
      </w:r>
      <w:r>
        <w:t>trustee</w:t>
      </w:r>
      <w:r>
        <w:t xml:space="preserve"> at a reasonable and proper rate p</w:t>
      </w:r>
      <w:r>
        <w:t>e</w:t>
      </w:r>
      <w:r>
        <w:t>r annum not exceeding 2 per cent less than the published base lending rate of a clearing bank to be selected by the trustees,</w:t>
      </w:r>
    </w:p>
    <w:p w14:paraId="3773260F" w14:textId="77777777" w:rsidR="00AC097D" w:rsidRDefault="00AC097D" w:rsidP="00AC097D">
      <w:pPr>
        <w:pStyle w:val="ListParagraph"/>
        <w:numPr>
          <w:ilvl w:val="1"/>
          <w:numId w:val="2"/>
        </w:numPr>
      </w:pPr>
      <w:r>
        <w:t>of f</w:t>
      </w:r>
      <w:r>
        <w:t>ees</w:t>
      </w:r>
      <w:r>
        <w:t xml:space="preserve">, remuneration or other benefit in money or money's worth to any company of which a trustee may also be a member holding not more than 1/100th part of the issued </w:t>
      </w:r>
      <w:r>
        <w:t>capital</w:t>
      </w:r>
      <w:r>
        <w:t xml:space="preserve"> of that company.</w:t>
      </w:r>
    </w:p>
    <w:p w14:paraId="08F98893" w14:textId="77777777" w:rsidR="00AC097D" w:rsidRDefault="00AC097D" w:rsidP="00AC097D">
      <w:pPr>
        <w:pStyle w:val="ListParagraph"/>
        <w:numPr>
          <w:ilvl w:val="1"/>
          <w:numId w:val="2"/>
        </w:numPr>
      </w:pPr>
      <w:r>
        <w:t xml:space="preserve">of </w:t>
      </w:r>
      <w:r>
        <w:t>reasonable</w:t>
      </w:r>
      <w:r>
        <w:t xml:space="preserve"> and proper rent for pr</w:t>
      </w:r>
      <w:r>
        <w:t>e</w:t>
      </w:r>
      <w:r>
        <w:t xml:space="preserve">mises demised or let by any member of the Company or a </w:t>
      </w:r>
      <w:r>
        <w:t>trustee</w:t>
      </w:r>
      <w:r>
        <w:t>,</w:t>
      </w:r>
    </w:p>
    <w:p w14:paraId="3F7177B3" w14:textId="5C9C1952" w:rsidR="00AC097D" w:rsidRDefault="00AC097D" w:rsidP="00AC097D">
      <w:pPr>
        <w:pStyle w:val="ListParagraph"/>
        <w:numPr>
          <w:ilvl w:val="1"/>
          <w:numId w:val="2"/>
        </w:numPr>
      </w:pPr>
      <w:r w:rsidRPr="00AC097D">
        <w:t xml:space="preserve">to any </w:t>
      </w:r>
      <w:r w:rsidRPr="00AC097D">
        <w:t>trustee</w:t>
      </w:r>
      <w:r w:rsidRPr="00AC097D">
        <w:t xml:space="preserve"> of reasonable out-of-pocket expenses.</w:t>
      </w:r>
    </w:p>
    <w:p w14:paraId="712F31E3" w14:textId="70C012F2" w:rsidR="00AC097D" w:rsidRDefault="00AC097D" w:rsidP="00AC097D">
      <w:pPr>
        <w:pStyle w:val="ListParagraph"/>
        <w:numPr>
          <w:ilvl w:val="0"/>
          <w:numId w:val="2"/>
        </w:numPr>
      </w:pPr>
      <w:r>
        <w:t xml:space="preserve">The </w:t>
      </w:r>
      <w:r>
        <w:t>liability</w:t>
      </w:r>
      <w:r>
        <w:t xml:space="preserve"> of the members is limited.</w:t>
      </w:r>
    </w:p>
    <w:p w14:paraId="75AD0E2D" w14:textId="77777777" w:rsidR="00AC097D" w:rsidRDefault="00AC097D" w:rsidP="00AC097D">
      <w:pPr>
        <w:pStyle w:val="ListParagraph"/>
        <w:numPr>
          <w:ilvl w:val="0"/>
          <w:numId w:val="2"/>
        </w:numPr>
      </w:pPr>
      <w:r>
        <w:t xml:space="preserve">Every member of the Charity undertakes to contribute such amount as may be required (not exceeding £10) to the Charity's assets </w:t>
      </w:r>
      <w:r>
        <w:t>if it</w:t>
      </w:r>
      <w:r>
        <w:t xml:space="preserve"> should b</w:t>
      </w:r>
      <w:r>
        <w:t>e</w:t>
      </w:r>
      <w:r>
        <w:t xml:space="preserve"> wound up while he or she is a member</w:t>
      </w:r>
      <w:r>
        <w:t xml:space="preserve"> </w:t>
      </w:r>
      <w:r>
        <w:t xml:space="preserve">or within one year after he or she ceases </w:t>
      </w:r>
      <w:r>
        <w:t>to</w:t>
      </w:r>
      <w:r>
        <w:t xml:space="preserve"> be a member, for </w:t>
      </w:r>
      <w:r>
        <w:t>payment</w:t>
      </w:r>
      <w:r>
        <w:t xml:space="preserve"> of the Cha</w:t>
      </w:r>
      <w:r>
        <w:t>ri</w:t>
      </w:r>
      <w:r>
        <w:t>ty's debts</w:t>
      </w:r>
      <w:r>
        <w:t xml:space="preserve"> </w:t>
      </w:r>
      <w:r>
        <w:t>and l</w:t>
      </w:r>
      <w:r>
        <w:t>i</w:t>
      </w:r>
      <w:r>
        <w:t>abil</w:t>
      </w:r>
      <w:r>
        <w:t>i</w:t>
      </w:r>
      <w:r>
        <w:t xml:space="preserve">ties contracted before he or she </w:t>
      </w:r>
      <w:r>
        <w:t>ceases</w:t>
      </w:r>
      <w:r>
        <w:t xml:space="preserve"> </w:t>
      </w:r>
      <w:r>
        <w:t>to</w:t>
      </w:r>
      <w:r>
        <w:t xml:space="preserve"> be a </w:t>
      </w:r>
      <w:r>
        <w:t>member</w:t>
      </w:r>
      <w:r>
        <w:t>, and of the costs, charges</w:t>
      </w:r>
      <w:r>
        <w:t xml:space="preserve"> </w:t>
      </w:r>
      <w:r>
        <w:t>and expenses of winding up, and for the adjustment of the rights of the contributories among themselves.</w:t>
      </w:r>
    </w:p>
    <w:p w14:paraId="33050021" w14:textId="0B172D09" w:rsidR="00AC097D" w:rsidRDefault="00AC097D" w:rsidP="00AC097D">
      <w:pPr>
        <w:pStyle w:val="ListParagraph"/>
        <w:numPr>
          <w:ilvl w:val="0"/>
          <w:numId w:val="2"/>
        </w:numPr>
      </w:pPr>
      <w:r>
        <w:t xml:space="preserve">If the Charity is wound up or dissolved and after ail its debts and liabilities have been satisfied there remains any property </w:t>
      </w:r>
      <w:r>
        <w:t>it</w:t>
      </w:r>
      <w:r>
        <w:t xml:space="preserve"> shall not be paid </w:t>
      </w:r>
      <w:r>
        <w:t>to</w:t>
      </w:r>
      <w:r>
        <w:t xml:space="preserve"> or </w:t>
      </w:r>
      <w:r>
        <w:t>distributed</w:t>
      </w:r>
      <w:r>
        <w:t xml:space="preserve"> </w:t>
      </w:r>
      <w:r>
        <w:t>among</w:t>
      </w:r>
      <w:r>
        <w:t xml:space="preserve"> the members of the Charity, but shall be given or transferred </w:t>
      </w:r>
      <w:r>
        <w:t>to</w:t>
      </w:r>
      <w:r>
        <w:t xml:space="preserve"> same other charity or charities having objects</w:t>
      </w:r>
      <w:r>
        <w:t xml:space="preserve"> </w:t>
      </w:r>
      <w:r>
        <w:t xml:space="preserve">similar to the Objects which prohibits the distribution of its or their income and property </w:t>
      </w:r>
      <w:r>
        <w:t>to</w:t>
      </w:r>
      <w:r>
        <w:t xml:space="preserve"> an ex</w:t>
      </w:r>
      <w:r>
        <w:t>t</w:t>
      </w:r>
      <w:r>
        <w:t>e</w:t>
      </w:r>
      <w:r>
        <w:t>n</w:t>
      </w:r>
      <w:r>
        <w:t>t at least as great as is imposed on the Charity by Clause 5</w:t>
      </w:r>
      <w:r>
        <w:t xml:space="preserve"> </w:t>
      </w:r>
      <w:r>
        <w:t xml:space="preserve">above, chosen by the </w:t>
      </w:r>
      <w:r>
        <w:t>members</w:t>
      </w:r>
      <w:r>
        <w:t xml:space="preserve"> of the Charity at or </w:t>
      </w:r>
      <w:r>
        <w:t>before</w:t>
      </w:r>
      <w:r>
        <w:t xml:space="preserve"> the </w:t>
      </w:r>
      <w:r>
        <w:t>time</w:t>
      </w:r>
      <w:r>
        <w:t xml:space="preserve"> of dissolution and i</w:t>
      </w:r>
      <w:r>
        <w:t>f</w:t>
      </w:r>
      <w:r>
        <w:t xml:space="preserve"> that cannot be done then to some other charitable object.</w:t>
      </w:r>
    </w:p>
    <w:p w14:paraId="69A2401E" w14:textId="77777777" w:rsidR="00AC097D" w:rsidRDefault="00AC097D" w:rsidP="00AC097D"/>
    <w:p w14:paraId="4D03110B" w14:textId="6C5D566C" w:rsidR="00AC097D" w:rsidRPr="00AC097D" w:rsidRDefault="00AC097D" w:rsidP="00AC097D">
      <w:pPr>
        <w:rPr>
          <w:b/>
          <w:bCs/>
        </w:rPr>
      </w:pPr>
      <w:r w:rsidRPr="00AC097D">
        <w:rPr>
          <w:b/>
          <w:bCs/>
        </w:rPr>
        <w:t xml:space="preserve">We, the persons whose names and addresses are written below, wish </w:t>
      </w:r>
      <w:r w:rsidRPr="00AC097D">
        <w:rPr>
          <w:b/>
          <w:bCs/>
        </w:rPr>
        <w:t>to</w:t>
      </w:r>
      <w:r w:rsidRPr="00AC097D">
        <w:rPr>
          <w:b/>
          <w:bCs/>
        </w:rPr>
        <w:t xml:space="preserve"> be formed into a company under this memorandum of </w:t>
      </w:r>
      <w:r w:rsidRPr="00AC097D">
        <w:rPr>
          <w:b/>
          <w:bCs/>
        </w:rPr>
        <w:t>association</w:t>
      </w:r>
      <w:r w:rsidRPr="00AC097D">
        <w:rPr>
          <w:b/>
          <w:bCs/>
        </w:rPr>
        <w:t>.</w:t>
      </w:r>
    </w:p>
    <w:p w14:paraId="70FCA74E" w14:textId="77777777" w:rsidR="00AC097D" w:rsidRDefault="00AC097D" w:rsidP="00AC097D"/>
    <w:p w14:paraId="4325D932" w14:textId="5506B133" w:rsidR="00AC097D" w:rsidRDefault="00AC097D" w:rsidP="00AC097D">
      <w:r w:rsidRPr="00AC097D">
        <w:t xml:space="preserve">Signatures, Names and Addresses of </w:t>
      </w:r>
      <w:r w:rsidRPr="00AC097D">
        <w:t>Subscribers</w:t>
      </w:r>
    </w:p>
    <w:p w14:paraId="5C1D7454" w14:textId="6BEBF701" w:rsidR="00AC097D" w:rsidRDefault="00AC097D" w:rsidP="00AC097D">
      <w:r>
        <w:rPr>
          <w:noProof/>
        </w:rPr>
        <w:drawing>
          <wp:anchor distT="0" distB="0" distL="114300" distR="114300" simplePos="0" relativeHeight="251662336" behindDoc="1" locked="0" layoutInCell="1" allowOverlap="1" wp14:anchorId="68102BC5" wp14:editId="2CD43A9A">
            <wp:simplePos x="0" y="0"/>
            <wp:positionH relativeFrom="column">
              <wp:posOffset>148281</wp:posOffset>
            </wp:positionH>
            <wp:positionV relativeFrom="paragraph">
              <wp:posOffset>126382</wp:posOffset>
            </wp:positionV>
            <wp:extent cx="3187700" cy="2667000"/>
            <wp:effectExtent l="0" t="0" r="0" b="0"/>
            <wp:wrapNone/>
            <wp:docPr id="786447832" name="Picture 6" descr="A close-up of a paper with signatur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86447832" name="Picture 6" descr="A close-up of a paper with signatures&#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3187700" cy="2667000"/>
                    </a:xfrm>
                    <a:prstGeom prst="rect">
                      <a:avLst/>
                    </a:prstGeom>
                  </pic:spPr>
                </pic:pic>
              </a:graphicData>
            </a:graphic>
            <wp14:sizeRelH relativeFrom="page">
              <wp14:pctWidth>0</wp14:pctWidth>
            </wp14:sizeRelH>
            <wp14:sizeRelV relativeFrom="page">
              <wp14:pctHeight>0</wp14:pctHeight>
            </wp14:sizeRelV>
          </wp:anchor>
        </w:drawing>
      </w:r>
    </w:p>
    <w:p w14:paraId="7FBCA7E0" w14:textId="0CB54802" w:rsidR="00AC097D" w:rsidRDefault="00AC097D" w:rsidP="00AC097D">
      <w:pPr>
        <w:ind w:left="5040" w:firstLine="720"/>
      </w:pPr>
      <w:r>
        <w:t>Paul Graham Goos</w:t>
      </w:r>
    </w:p>
    <w:p w14:paraId="038149FE" w14:textId="4DF575F0" w:rsidR="00AC097D" w:rsidRDefault="00AC097D" w:rsidP="00AC097D">
      <w:pPr>
        <w:ind w:left="5040" w:firstLine="720"/>
      </w:pPr>
      <w:r>
        <w:t>45 Twyford Avenue</w:t>
      </w:r>
    </w:p>
    <w:p w14:paraId="1200544B" w14:textId="3E4AFA65" w:rsidR="00AC097D" w:rsidRDefault="00AC097D" w:rsidP="00AC097D">
      <w:pPr>
        <w:ind w:left="5040" w:firstLine="720"/>
      </w:pPr>
      <w:r>
        <w:t>London</w:t>
      </w:r>
    </w:p>
    <w:p w14:paraId="31AE6B82" w14:textId="3481A036" w:rsidR="00AC097D" w:rsidRDefault="00AC097D" w:rsidP="00AC097D">
      <w:pPr>
        <w:ind w:left="5040" w:firstLine="720"/>
      </w:pPr>
      <w:r>
        <w:t>N2 ONU</w:t>
      </w:r>
    </w:p>
    <w:p w14:paraId="0B5F1ECA" w14:textId="77777777" w:rsidR="00AC097D" w:rsidRDefault="00AC097D" w:rsidP="00AC097D"/>
    <w:p w14:paraId="5B2CE693" w14:textId="77777777" w:rsidR="00AC097D" w:rsidRDefault="00AC097D" w:rsidP="00AC097D">
      <w:pPr>
        <w:ind w:left="5760"/>
      </w:pPr>
      <w:r>
        <w:t>Elizabeth Ann Sich</w:t>
      </w:r>
    </w:p>
    <w:p w14:paraId="64968245" w14:textId="77777777" w:rsidR="00AC097D" w:rsidRDefault="00AC097D" w:rsidP="00AC097D">
      <w:pPr>
        <w:ind w:left="5760"/>
      </w:pPr>
      <w:r>
        <w:t>14 Denton Road</w:t>
      </w:r>
    </w:p>
    <w:p w14:paraId="7D108E58" w14:textId="77777777" w:rsidR="00AC097D" w:rsidRDefault="00AC097D" w:rsidP="00AC097D">
      <w:pPr>
        <w:ind w:left="5760"/>
      </w:pPr>
      <w:r>
        <w:t>London</w:t>
      </w:r>
    </w:p>
    <w:p w14:paraId="7F31BAC7" w14:textId="77777777" w:rsidR="00AC097D" w:rsidRDefault="00AC097D" w:rsidP="00AC097D">
      <w:pPr>
        <w:ind w:left="5040" w:firstLine="720"/>
      </w:pPr>
      <w:r>
        <w:t>NB ONS</w:t>
      </w:r>
    </w:p>
    <w:p w14:paraId="31D76B64" w14:textId="77777777" w:rsidR="00AC097D" w:rsidRDefault="00AC097D" w:rsidP="00AC097D"/>
    <w:p w14:paraId="303FA1FD" w14:textId="77777777" w:rsidR="00AC097D" w:rsidRDefault="00AC097D" w:rsidP="00AC097D">
      <w:pPr>
        <w:ind w:left="5040" w:firstLine="720"/>
      </w:pPr>
      <w:r w:rsidRPr="00AC097D">
        <w:t>Steven John James</w:t>
      </w:r>
    </w:p>
    <w:p w14:paraId="14362567" w14:textId="77777777" w:rsidR="00AC097D" w:rsidRDefault="00AC097D" w:rsidP="00AC097D">
      <w:pPr>
        <w:ind w:left="5040" w:firstLine="720"/>
      </w:pPr>
      <w:r w:rsidRPr="00AC097D">
        <w:t>48 Ul</w:t>
      </w:r>
      <w:r>
        <w:t>l</w:t>
      </w:r>
      <w:r w:rsidRPr="00AC097D">
        <w:t>eswater Road</w:t>
      </w:r>
    </w:p>
    <w:p w14:paraId="7C45A69F" w14:textId="5E065721" w:rsidR="00AC097D" w:rsidRDefault="00AC097D" w:rsidP="00AC097D">
      <w:pPr>
        <w:ind w:left="5040" w:firstLine="720"/>
      </w:pPr>
      <w:r>
        <w:t>Londo</w:t>
      </w:r>
      <w:r w:rsidR="00A84580">
        <w:t>n</w:t>
      </w:r>
    </w:p>
    <w:p w14:paraId="17162989" w14:textId="77777777" w:rsidR="00AC097D" w:rsidRDefault="00AC097D" w:rsidP="00AC097D">
      <w:pPr>
        <w:ind w:left="5040" w:firstLine="720"/>
      </w:pPr>
      <w:r w:rsidRPr="00AC097D">
        <w:t>N147BS</w:t>
      </w:r>
    </w:p>
    <w:p w14:paraId="31375085" w14:textId="77777777" w:rsidR="00AC097D" w:rsidRDefault="00AC097D" w:rsidP="00AC097D"/>
    <w:p w14:paraId="694157BF" w14:textId="77777777" w:rsidR="00AC097D" w:rsidRDefault="00AC097D" w:rsidP="00AC097D">
      <w:r>
        <w:lastRenderedPageBreak/>
        <w:t>Dated:</w:t>
      </w:r>
      <w:r>
        <w:rPr>
          <w:noProof/>
        </w:rPr>
        <w:drawing>
          <wp:inline distT="0" distB="0" distL="0" distR="0" wp14:anchorId="00639115" wp14:editId="06C171E1">
            <wp:extent cx="958997" cy="307935"/>
            <wp:effectExtent l="0" t="0" r="0" b="0"/>
            <wp:docPr id="1983274562" name="Picture 3" descr="A black line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6695212" name="Picture 3" descr="A black line on a white background&#10;&#10;Description automatically generated"/>
                    <pic:cNvPicPr/>
                  </pic:nvPicPr>
                  <pic:blipFill>
                    <a:blip r:embed="rId6">
                      <a:extLst>
                        <a:ext uri="{28A0092B-C50C-407E-A947-70E740481C1C}">
                          <a14:useLocalDpi xmlns:a14="http://schemas.microsoft.com/office/drawing/2010/main" val="0"/>
                        </a:ext>
                      </a:extLst>
                    </a:blip>
                    <a:stretch>
                      <a:fillRect/>
                    </a:stretch>
                  </pic:blipFill>
                  <pic:spPr>
                    <a:xfrm>
                      <a:off x="0" y="0"/>
                      <a:ext cx="973407" cy="312562"/>
                    </a:xfrm>
                    <a:prstGeom prst="rect">
                      <a:avLst/>
                    </a:prstGeom>
                  </pic:spPr>
                </pic:pic>
              </a:graphicData>
            </a:graphic>
          </wp:inline>
        </w:drawing>
      </w:r>
      <w:r>
        <w:tab/>
      </w:r>
    </w:p>
    <w:p w14:paraId="0AD02251" w14:textId="77777777" w:rsidR="00AC097D" w:rsidRDefault="00AC097D" w:rsidP="00AC097D"/>
    <w:p w14:paraId="6DC12E6D" w14:textId="77777777" w:rsidR="00AC097D" w:rsidRDefault="00AC097D" w:rsidP="00AC097D">
      <w:r>
        <w:t>Witness to the above Signatures:</w:t>
      </w:r>
      <w:r>
        <w:tab/>
      </w:r>
      <w:r>
        <w:tab/>
      </w:r>
      <w:r>
        <w:rPr>
          <w:noProof/>
        </w:rPr>
        <w:drawing>
          <wp:inline distT="0" distB="0" distL="0" distR="0" wp14:anchorId="463A6E66" wp14:editId="1B449F69">
            <wp:extent cx="2584938" cy="653415"/>
            <wp:effectExtent l="0" t="0" r="6350" b="0"/>
            <wp:docPr id="253429102" name="Picture 4" descr="A drawing of a bicy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0035135" name="Picture 4" descr="A drawing of a bicycl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2668998" cy="674663"/>
                    </a:xfrm>
                    <a:prstGeom prst="rect">
                      <a:avLst/>
                    </a:prstGeom>
                  </pic:spPr>
                </pic:pic>
              </a:graphicData>
            </a:graphic>
          </wp:inline>
        </w:drawing>
      </w:r>
    </w:p>
    <w:p w14:paraId="271F03DC" w14:textId="77777777" w:rsidR="00AC097D" w:rsidRDefault="00AC097D" w:rsidP="00AC097D">
      <w:r>
        <w:rPr>
          <w:noProof/>
        </w:rPr>
        <w:drawing>
          <wp:anchor distT="0" distB="0" distL="114300" distR="114300" simplePos="0" relativeHeight="251661312" behindDoc="1" locked="0" layoutInCell="1" allowOverlap="1" wp14:anchorId="7CA5E689" wp14:editId="038A0BEF">
            <wp:simplePos x="0" y="0"/>
            <wp:positionH relativeFrom="column">
              <wp:posOffset>896815</wp:posOffset>
            </wp:positionH>
            <wp:positionV relativeFrom="paragraph">
              <wp:posOffset>15826</wp:posOffset>
            </wp:positionV>
            <wp:extent cx="5727700" cy="933450"/>
            <wp:effectExtent l="0" t="0" r="0" b="6350"/>
            <wp:wrapNone/>
            <wp:docPr id="1661346179" name="Picture 5" descr="A close up of a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0996868" name="Picture 5" descr="A close up of a text&#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5727700" cy="933450"/>
                    </a:xfrm>
                    <a:prstGeom prst="rect">
                      <a:avLst/>
                    </a:prstGeom>
                  </pic:spPr>
                </pic:pic>
              </a:graphicData>
            </a:graphic>
            <wp14:sizeRelH relativeFrom="page">
              <wp14:pctWidth>0</wp14:pctWidth>
            </wp14:sizeRelH>
            <wp14:sizeRelV relativeFrom="page">
              <wp14:pctHeight>0</wp14:pctHeight>
            </wp14:sizeRelV>
          </wp:anchor>
        </w:drawing>
      </w:r>
      <w:r>
        <w:t>Name:</w:t>
      </w:r>
    </w:p>
    <w:p w14:paraId="6BE3D6ED" w14:textId="77777777" w:rsidR="00AC097D" w:rsidRDefault="00AC097D" w:rsidP="00AC097D"/>
    <w:p w14:paraId="1EB9314B" w14:textId="77777777" w:rsidR="00AC097D" w:rsidRDefault="00AC097D" w:rsidP="00AC097D">
      <w:r>
        <w:t>Address:</w:t>
      </w:r>
    </w:p>
    <w:p w14:paraId="41A4D300" w14:textId="77777777" w:rsidR="00AC097D" w:rsidRDefault="00AC097D" w:rsidP="00AC097D"/>
    <w:p w14:paraId="6B3F8F26" w14:textId="77777777" w:rsidR="00AC097D" w:rsidRDefault="00AC097D" w:rsidP="00AC097D">
      <w:r>
        <w:t xml:space="preserve">Occupation: </w:t>
      </w:r>
    </w:p>
    <w:p w14:paraId="795FB984" w14:textId="77777777" w:rsidR="00AC097D" w:rsidRDefault="00AC097D" w:rsidP="00AC097D"/>
    <w:p w14:paraId="504F3163" w14:textId="77777777" w:rsidR="00AC097D" w:rsidRDefault="00AC097D" w:rsidP="00AC097D"/>
    <w:p w14:paraId="24FED777" w14:textId="77777777" w:rsidR="00AC097D" w:rsidRDefault="00AC097D" w:rsidP="00AC097D"/>
    <w:p w14:paraId="40F93066" w14:textId="77777777" w:rsidR="00AC097D" w:rsidRPr="00AC097D" w:rsidRDefault="00AC097D" w:rsidP="00AC097D">
      <w:pPr>
        <w:jc w:val="center"/>
        <w:rPr>
          <w:b/>
          <w:bCs/>
        </w:rPr>
      </w:pPr>
      <w:r w:rsidRPr="00AC097D">
        <w:rPr>
          <w:b/>
          <w:bCs/>
        </w:rPr>
        <w:t>The Companies Acts 1985 and 1989</w:t>
      </w:r>
    </w:p>
    <w:p w14:paraId="32C2900D" w14:textId="77777777" w:rsidR="00AC097D" w:rsidRPr="00AC097D" w:rsidRDefault="00AC097D" w:rsidP="00AC097D">
      <w:pPr>
        <w:jc w:val="center"/>
        <w:rPr>
          <w:b/>
          <w:bCs/>
        </w:rPr>
      </w:pPr>
      <w:r w:rsidRPr="00AC097D">
        <w:rPr>
          <w:b/>
          <w:bCs/>
        </w:rPr>
        <w:t>Company Limited by Guarantee and not having a Share Capital</w:t>
      </w:r>
    </w:p>
    <w:p w14:paraId="6D1D08C7" w14:textId="3114CE67" w:rsidR="00AC097D" w:rsidRPr="00AC097D" w:rsidRDefault="00AC097D" w:rsidP="00AC097D">
      <w:pPr>
        <w:jc w:val="center"/>
        <w:rPr>
          <w:b/>
          <w:bCs/>
        </w:rPr>
      </w:pPr>
      <w:r w:rsidRPr="00AC097D">
        <w:rPr>
          <w:b/>
          <w:bCs/>
        </w:rPr>
        <w:t>Artic</w:t>
      </w:r>
      <w:r w:rsidRPr="00AC097D">
        <w:rPr>
          <w:b/>
          <w:bCs/>
        </w:rPr>
        <w:t>le</w:t>
      </w:r>
      <w:r w:rsidRPr="00AC097D">
        <w:rPr>
          <w:b/>
          <w:bCs/>
        </w:rPr>
        <w:t>s of Association of Crouch End Festival Chorus Limited</w:t>
      </w:r>
    </w:p>
    <w:p w14:paraId="3DD001F6" w14:textId="77777777" w:rsidR="00AC097D" w:rsidRPr="00AC097D" w:rsidRDefault="00AC097D" w:rsidP="00AC097D">
      <w:pPr>
        <w:rPr>
          <w:b/>
          <w:bCs/>
        </w:rPr>
      </w:pPr>
    </w:p>
    <w:p w14:paraId="0DE6B421" w14:textId="7BD1A8EF" w:rsidR="00AC097D" w:rsidRPr="00AC097D" w:rsidRDefault="00AC097D" w:rsidP="00AC097D">
      <w:pPr>
        <w:rPr>
          <w:b/>
          <w:bCs/>
        </w:rPr>
      </w:pPr>
      <w:r w:rsidRPr="00AC097D">
        <w:rPr>
          <w:b/>
          <w:bCs/>
        </w:rPr>
        <w:t>Interpretation</w:t>
      </w:r>
    </w:p>
    <w:p w14:paraId="1DC90AEB" w14:textId="00D20F7B" w:rsidR="00AC097D" w:rsidRDefault="00AC097D" w:rsidP="00AC097D">
      <w:pPr>
        <w:pStyle w:val="ListParagraph"/>
        <w:numPr>
          <w:ilvl w:val="0"/>
          <w:numId w:val="4"/>
        </w:numPr>
      </w:pPr>
      <w:r>
        <w:t>In these artic</w:t>
      </w:r>
      <w:r>
        <w:t>le</w:t>
      </w:r>
      <w:r>
        <w:t>s:</w:t>
      </w:r>
      <w:r>
        <w:br/>
      </w:r>
      <w:r>
        <w:t>" the Charity</w:t>
      </w:r>
      <w:r>
        <w:t>”</w:t>
      </w:r>
      <w:r>
        <w:t xml:space="preserve"> means the company int</w:t>
      </w:r>
      <w:r>
        <w:t>e</w:t>
      </w:r>
      <w:r>
        <w:t>nded to be</w:t>
      </w:r>
      <w:r>
        <w:t xml:space="preserve"> </w:t>
      </w:r>
      <w:r>
        <w:t>regulated by thes</w:t>
      </w:r>
      <w:r>
        <w:t>e</w:t>
      </w:r>
      <w:r>
        <w:t xml:space="preserve"> ar</w:t>
      </w:r>
      <w:r>
        <w:t>t</w:t>
      </w:r>
      <w:r>
        <w:t>icles;</w:t>
      </w:r>
      <w:r>
        <w:br/>
        <w:t>“the Act”</w:t>
      </w:r>
      <w:r>
        <w:t xml:space="preserve"> means the Companies Act 1585 including any statutory modi</w:t>
      </w:r>
      <w:r>
        <w:t>fi</w:t>
      </w:r>
      <w:r>
        <w:t>cation or re- enactment there</w:t>
      </w:r>
      <w:r>
        <w:t>o</w:t>
      </w:r>
      <w:r>
        <w:t>f for the time being</w:t>
      </w:r>
      <w:r>
        <w:t xml:space="preserve"> in </w:t>
      </w:r>
      <w:r>
        <w:t>force;</w:t>
      </w:r>
      <w:r>
        <w:br/>
      </w:r>
      <w:r>
        <w:t>"the articles" means these Artic</w:t>
      </w:r>
      <w:r>
        <w:t>l</w:t>
      </w:r>
      <w:r>
        <w:t>es of Association of the Charity,</w:t>
      </w:r>
      <w:r>
        <w:br/>
      </w:r>
      <w:r>
        <w:t>"</w:t>
      </w:r>
      <w:r>
        <w:t>clear</w:t>
      </w:r>
      <w:r>
        <w:t xml:space="preserve"> days"</w:t>
      </w:r>
      <w:r>
        <w:t xml:space="preserve"> in </w:t>
      </w:r>
      <w:r>
        <w:t xml:space="preserve">relation </w:t>
      </w:r>
      <w:r>
        <w:t>to</w:t>
      </w:r>
      <w:r>
        <w:t xml:space="preserve"> the </w:t>
      </w:r>
      <w:r>
        <w:t>period</w:t>
      </w:r>
      <w:r>
        <w:t xml:space="preserve"> of a notice means the period excluding the day when the </w:t>
      </w:r>
      <w:r>
        <w:t>notice</w:t>
      </w:r>
      <w:r>
        <w:t xml:space="preserve"> </w:t>
      </w:r>
      <w:r w:rsidR="00A84580">
        <w:t>is</w:t>
      </w:r>
      <w:r>
        <w:t xml:space="preserve"> given or deemed </w:t>
      </w:r>
      <w:r>
        <w:t>to</w:t>
      </w:r>
      <w:r>
        <w:t xml:space="preserve"> be given and the day for which </w:t>
      </w:r>
      <w:r>
        <w:t>it</w:t>
      </w:r>
      <w:r>
        <w:t xml:space="preserve"> is given or on which it is </w:t>
      </w:r>
      <w:r>
        <w:t>to</w:t>
      </w:r>
      <w:r>
        <w:t xml:space="preserve"> take</w:t>
      </w:r>
      <w:r>
        <w:br/>
      </w:r>
      <w:r>
        <w:t>"execu</w:t>
      </w:r>
      <w:r>
        <w:t>t</w:t>
      </w:r>
      <w:r>
        <w:t>ed" includes any mode of execution;</w:t>
      </w:r>
      <w:r>
        <w:br/>
      </w:r>
      <w:r>
        <w:t xml:space="preserve">"the memorandum" </w:t>
      </w:r>
      <w:r>
        <w:t>means</w:t>
      </w:r>
      <w:r>
        <w:t xml:space="preserve"> the memorandum of association of the </w:t>
      </w:r>
      <w:r>
        <w:t>Charity</w:t>
      </w:r>
      <w:r>
        <w:t>;</w:t>
      </w:r>
      <w:r>
        <w:br/>
      </w:r>
      <w:r>
        <w:t>"office" means the registered office of the Charity.</w:t>
      </w:r>
      <w:r>
        <w:br/>
      </w:r>
      <w:r>
        <w:t xml:space="preserve">"the seal" means the common seal of the Charity </w:t>
      </w:r>
      <w:r>
        <w:t>if it</w:t>
      </w:r>
      <w:r>
        <w:t xml:space="preserve"> has on</w:t>
      </w:r>
      <w:r>
        <w:t>e</w:t>
      </w:r>
      <w:r>
        <w:t>;</w:t>
      </w:r>
      <w:r>
        <w:br/>
        <w:t>“</w:t>
      </w:r>
      <w:r>
        <w:t>secretary" means the secretary of the Charity or any other person appointed to perform the duties of the secretary of the Charity, including a</w:t>
      </w:r>
      <w:r>
        <w:t xml:space="preserve"> </w:t>
      </w:r>
      <w:r>
        <w:t>joint, assistant or deputy secretary.</w:t>
      </w:r>
      <w:r>
        <w:br/>
      </w:r>
      <w:r>
        <w:t xml:space="preserve">"the trusters" means the </w:t>
      </w:r>
      <w:r>
        <w:t>directors</w:t>
      </w:r>
      <w:r>
        <w:t xml:space="preserve"> of the </w:t>
      </w:r>
      <w:r>
        <w:t>Charity</w:t>
      </w:r>
      <w:r>
        <w:t xml:space="preserve"> (and "trustee" has a corresponding meaning);</w:t>
      </w:r>
      <w:r>
        <w:br/>
      </w:r>
      <w:r>
        <w:t>"The United Kingdom</w:t>
      </w:r>
      <w:r>
        <w:t>”</w:t>
      </w:r>
      <w:r>
        <w:t xml:space="preserve"> means Gr</w:t>
      </w:r>
      <w:r>
        <w:t>e</w:t>
      </w:r>
      <w:r>
        <w:t xml:space="preserve">at </w:t>
      </w:r>
      <w:r>
        <w:t>Britain</w:t>
      </w:r>
      <w:r>
        <w:t xml:space="preserve"> and Northern Ireland; and words importing the masculine gender only </w:t>
      </w:r>
      <w:r>
        <w:t>shall</w:t>
      </w:r>
      <w:r>
        <w:t xml:space="preserve"> include the feminine </w:t>
      </w:r>
      <w:r>
        <w:t>gender</w:t>
      </w:r>
      <w:r>
        <w:t>.</w:t>
      </w:r>
      <w:r>
        <w:br/>
      </w:r>
      <w:r>
        <w:t>Subject as aforesaid, words or expressions contained</w:t>
      </w:r>
      <w:r>
        <w:t xml:space="preserve"> in </w:t>
      </w:r>
      <w:r>
        <w:t xml:space="preserve">these Articles </w:t>
      </w:r>
      <w:r>
        <w:t>shall</w:t>
      </w:r>
      <w:r>
        <w:t>, unless the context requires otherwise, bear the same meaning as in the Act.</w:t>
      </w:r>
    </w:p>
    <w:p w14:paraId="00C0E07D" w14:textId="77777777" w:rsidR="00AC097D" w:rsidRDefault="00AC097D" w:rsidP="00AC097D"/>
    <w:p w14:paraId="44B48F78" w14:textId="3F27B6BE" w:rsidR="00AC097D" w:rsidRPr="00AC097D" w:rsidRDefault="00AC097D" w:rsidP="00AC097D">
      <w:pPr>
        <w:rPr>
          <w:b/>
          <w:bCs/>
        </w:rPr>
      </w:pPr>
      <w:r w:rsidRPr="00AC097D">
        <w:rPr>
          <w:b/>
          <w:bCs/>
        </w:rPr>
        <w:t>Members</w:t>
      </w:r>
    </w:p>
    <w:p w14:paraId="7A1AD26C" w14:textId="524FBBEE" w:rsidR="00AC097D" w:rsidRDefault="00AC097D" w:rsidP="00AC097D">
      <w:pPr>
        <w:pStyle w:val="ListParagraph"/>
        <w:numPr>
          <w:ilvl w:val="0"/>
          <w:numId w:val="4"/>
        </w:numPr>
      </w:pPr>
      <w:r>
        <w:t xml:space="preserve">(i) </w:t>
      </w:r>
      <w:r>
        <w:t xml:space="preserve">The </w:t>
      </w:r>
      <w:r>
        <w:t>subscribers</w:t>
      </w:r>
      <w:r>
        <w:t xml:space="preserve"> to the memorandum and such other persons </w:t>
      </w:r>
      <w:r>
        <w:t>or</w:t>
      </w:r>
      <w:r>
        <w:t xml:space="preserve"> organisations as are admi</w:t>
      </w:r>
      <w:r>
        <w:t>tt</w:t>
      </w:r>
      <w:r>
        <w:t>ed to membership</w:t>
      </w:r>
      <w:r>
        <w:t xml:space="preserve"> in</w:t>
      </w:r>
      <w:r>
        <w:t xml:space="preserve"> accordance with the rules made under Artic</w:t>
      </w:r>
      <w:r>
        <w:t>l</w:t>
      </w:r>
      <w:r>
        <w:t>e 61 shall be members of the Charity. No person shal</w:t>
      </w:r>
      <w:r>
        <w:t>l</w:t>
      </w:r>
      <w:r>
        <w:t xml:space="preserve"> be admitted a member of the Cha</w:t>
      </w:r>
      <w:r>
        <w:t>ri</w:t>
      </w:r>
      <w:r>
        <w:t xml:space="preserve">ty unless his </w:t>
      </w:r>
      <w:r>
        <w:t>a</w:t>
      </w:r>
      <w:r>
        <w:t xml:space="preserve">pplication for membership </w:t>
      </w:r>
      <w:r>
        <w:t>is</w:t>
      </w:r>
      <w:r>
        <w:t xml:space="preserve"> approved by the trustees.</w:t>
      </w:r>
      <w:r>
        <w:br/>
        <w:t xml:space="preserve">(ii) </w:t>
      </w:r>
      <w:r>
        <w:t>Un</w:t>
      </w:r>
      <w:r>
        <w:t>l</w:t>
      </w:r>
      <w:r>
        <w:t>ess the trustees or the Charity</w:t>
      </w:r>
      <w:r>
        <w:t xml:space="preserve"> in </w:t>
      </w:r>
      <w:r>
        <w:t xml:space="preserve">general meeting </w:t>
      </w:r>
      <w:r>
        <w:t>shall</w:t>
      </w:r>
      <w:r>
        <w:t xml:space="preserve"> </w:t>
      </w:r>
      <w:r>
        <w:t>make</w:t>
      </w:r>
      <w:r>
        <w:t xml:space="preserve"> other </w:t>
      </w:r>
      <w:r>
        <w:lastRenderedPageBreak/>
        <w:t>provision under Article 61, the trustees may</w:t>
      </w:r>
      <w:r>
        <w:t xml:space="preserve"> in </w:t>
      </w:r>
      <w:r>
        <w:t>their absolute discretion permit any member of the Charity to retire, provided that after such retirement the number of members is not less than two.</w:t>
      </w:r>
    </w:p>
    <w:p w14:paraId="321E80F7" w14:textId="77777777" w:rsidR="00AC097D" w:rsidRDefault="00AC097D" w:rsidP="00AC097D"/>
    <w:p w14:paraId="72077AEF" w14:textId="49AFA513" w:rsidR="00AC097D" w:rsidRPr="00AC097D" w:rsidRDefault="00AC097D" w:rsidP="00AC097D">
      <w:pPr>
        <w:rPr>
          <w:b/>
          <w:bCs/>
        </w:rPr>
      </w:pPr>
      <w:r w:rsidRPr="00AC097D">
        <w:rPr>
          <w:b/>
          <w:bCs/>
        </w:rPr>
        <w:t xml:space="preserve">General </w:t>
      </w:r>
      <w:r w:rsidRPr="00AC097D">
        <w:rPr>
          <w:b/>
          <w:bCs/>
        </w:rPr>
        <w:t>meetings</w:t>
      </w:r>
    </w:p>
    <w:p w14:paraId="4A6DBB92" w14:textId="0D084A9A" w:rsidR="00AC097D" w:rsidRDefault="00AC097D" w:rsidP="00AC097D">
      <w:pPr>
        <w:pStyle w:val="ListParagraph"/>
        <w:numPr>
          <w:ilvl w:val="0"/>
          <w:numId w:val="4"/>
        </w:numPr>
      </w:pPr>
      <w:r>
        <w:t>The Charity shall hold an annual general m</w:t>
      </w:r>
      <w:r>
        <w:t>ee</w:t>
      </w:r>
      <w:r>
        <w:t xml:space="preserve">ting each year in addition </w:t>
      </w:r>
      <w:r>
        <w:t>to</w:t>
      </w:r>
      <w:r>
        <w:t xml:space="preserve"> any other meetings in that year, and shall specify the meeting as such</w:t>
      </w:r>
      <w:r>
        <w:t xml:space="preserve"> in </w:t>
      </w:r>
      <w:r>
        <w:t>the notices calling</w:t>
      </w:r>
      <w:r>
        <w:t xml:space="preserve"> it,</w:t>
      </w:r>
      <w:r>
        <w:t xml:space="preserve"> and not more than fifteen months shall elapse </w:t>
      </w:r>
      <w:r>
        <w:t>between</w:t>
      </w:r>
      <w:r>
        <w:t xml:space="preserve"> the </w:t>
      </w:r>
      <w:r>
        <w:t>date</w:t>
      </w:r>
      <w:r>
        <w:t xml:space="preserve"> of one annual </w:t>
      </w:r>
      <w:r>
        <w:t>general</w:t>
      </w:r>
      <w:r>
        <w:t xml:space="preserve"> meeting of the Charity</w:t>
      </w:r>
      <w:r>
        <w:t xml:space="preserve"> </w:t>
      </w:r>
      <w:r>
        <w:t>and that of the next</w:t>
      </w:r>
      <w:r>
        <w:t>.</w:t>
      </w:r>
      <w:r>
        <w:t xml:space="preserve"> Provided that so long as the Cha</w:t>
      </w:r>
      <w:r>
        <w:t>ri</w:t>
      </w:r>
      <w:r>
        <w:t>ty holds its first annual general m</w:t>
      </w:r>
      <w:r>
        <w:t>ee</w:t>
      </w:r>
      <w:r>
        <w:t xml:space="preserve">ting within eighteen months of its incorporation, </w:t>
      </w:r>
      <w:r>
        <w:t xml:space="preserve">it need not hold it in </w:t>
      </w:r>
      <w:r>
        <w:t>the year of its incorporation or</w:t>
      </w:r>
      <w:r>
        <w:t xml:space="preserve"> in </w:t>
      </w:r>
      <w:r>
        <w:t xml:space="preserve">the </w:t>
      </w:r>
      <w:r>
        <w:t>following</w:t>
      </w:r>
      <w:r>
        <w:t xml:space="preserve"> year. The annual general meeting </w:t>
      </w:r>
      <w:r>
        <w:t>shall</w:t>
      </w:r>
      <w:r>
        <w:t xml:space="preserve"> </w:t>
      </w:r>
      <w:r>
        <w:t>be</w:t>
      </w:r>
      <w:r>
        <w:t xml:space="preserve"> held at such tim</w:t>
      </w:r>
      <w:r>
        <w:t>e</w:t>
      </w:r>
      <w:r>
        <w:t xml:space="preserve">s and places as the trustees </w:t>
      </w:r>
      <w:r>
        <w:t>shall</w:t>
      </w:r>
      <w:r>
        <w:t xml:space="preserve"> appoint. Al</w:t>
      </w:r>
      <w:r>
        <w:t>l</w:t>
      </w:r>
      <w:r>
        <w:t xml:space="preserve"> general m</w:t>
      </w:r>
      <w:r>
        <w:t>ee</w:t>
      </w:r>
      <w:r>
        <w:t xml:space="preserve">tings </w:t>
      </w:r>
      <w:r>
        <w:t>other</w:t>
      </w:r>
      <w:r>
        <w:t xml:space="preserve"> than annual general m</w:t>
      </w:r>
      <w:r>
        <w:t>eet</w:t>
      </w:r>
      <w:r>
        <w:t>ings sha</w:t>
      </w:r>
      <w:r>
        <w:t>l</w:t>
      </w:r>
      <w:r>
        <w:t xml:space="preserve">l </w:t>
      </w:r>
      <w:r>
        <w:t>be</w:t>
      </w:r>
      <w:r>
        <w:t xml:space="preserve"> cal</w:t>
      </w:r>
      <w:r>
        <w:t>l</w:t>
      </w:r>
      <w:r>
        <w:t>ed extraordinary general meetings.</w:t>
      </w:r>
    </w:p>
    <w:p w14:paraId="16DE5C1C" w14:textId="77777777" w:rsidR="00AC097D" w:rsidRDefault="00AC097D" w:rsidP="00AC097D">
      <w:pPr>
        <w:pStyle w:val="ListParagraph"/>
        <w:numPr>
          <w:ilvl w:val="0"/>
          <w:numId w:val="4"/>
        </w:numPr>
      </w:pPr>
      <w:r>
        <w:t xml:space="preserve">The trustees may </w:t>
      </w:r>
      <w:r>
        <w:t>call</w:t>
      </w:r>
      <w:r>
        <w:t xml:space="preserve"> general </w:t>
      </w:r>
      <w:r>
        <w:t>meetings</w:t>
      </w:r>
      <w:r>
        <w:t xml:space="preserve"> and, on the </w:t>
      </w:r>
      <w:r>
        <w:t>requisition</w:t>
      </w:r>
      <w:r>
        <w:t xml:space="preserve"> of </w:t>
      </w:r>
      <w:r>
        <w:t>members</w:t>
      </w:r>
      <w:r>
        <w:t xml:space="preserve"> </w:t>
      </w:r>
      <w:r>
        <w:t>pursuant</w:t>
      </w:r>
      <w:r>
        <w:t xml:space="preserve"> to the provisions of the Act, </w:t>
      </w:r>
      <w:r>
        <w:t>shall</w:t>
      </w:r>
      <w:r>
        <w:t xml:space="preserve"> forthwith proceed </w:t>
      </w:r>
      <w:r>
        <w:t>to</w:t>
      </w:r>
      <w:r>
        <w:t xml:space="preserve"> convene an extraordinary general meeting for</w:t>
      </w:r>
      <w:r>
        <w:t xml:space="preserve"> </w:t>
      </w:r>
      <w:r w:rsidRPr="00AC097D">
        <w:t xml:space="preserve">a date not later than eight weeks </w:t>
      </w:r>
      <w:r>
        <w:t>after</w:t>
      </w:r>
      <w:r w:rsidRPr="00AC097D">
        <w:t xml:space="preserve"> receipt of the </w:t>
      </w:r>
      <w:r w:rsidRPr="00AC097D">
        <w:t>requisition</w:t>
      </w:r>
      <w:r w:rsidRPr="00AC097D">
        <w:t xml:space="preserve">. If there are not within the United Kingdom sufficient trustees </w:t>
      </w:r>
      <w:r w:rsidRPr="00AC097D">
        <w:t>to</w:t>
      </w:r>
      <w:r w:rsidRPr="00AC097D">
        <w:t xml:space="preserve"> </w:t>
      </w:r>
      <w:r w:rsidRPr="00AC097D">
        <w:t>call</w:t>
      </w:r>
      <w:r w:rsidRPr="00AC097D">
        <w:t xml:space="preserve"> </w:t>
      </w:r>
      <w:r>
        <w:t xml:space="preserve">a </w:t>
      </w:r>
      <w:r w:rsidRPr="00AC097D">
        <w:t>general</w:t>
      </w:r>
      <w:r w:rsidRPr="00AC097D">
        <w:t xml:space="preserve"> m</w:t>
      </w:r>
      <w:r>
        <w:t>ee</w:t>
      </w:r>
      <w:r w:rsidRPr="00AC097D">
        <w:t xml:space="preserve">ting, any trustee or any </w:t>
      </w:r>
      <w:r w:rsidRPr="00AC097D">
        <w:t>member</w:t>
      </w:r>
      <w:r w:rsidRPr="00AC097D">
        <w:t xml:space="preserve"> of the Charity may call a general meeting</w:t>
      </w:r>
    </w:p>
    <w:p w14:paraId="18D43B7C" w14:textId="77777777" w:rsidR="00AC097D" w:rsidRDefault="00AC097D" w:rsidP="00AC097D"/>
    <w:p w14:paraId="0D7D0FB8" w14:textId="67007D4F" w:rsidR="00AC097D" w:rsidRPr="00AC097D" w:rsidRDefault="00AC097D" w:rsidP="00AC097D">
      <w:pPr>
        <w:rPr>
          <w:b/>
          <w:bCs/>
        </w:rPr>
      </w:pPr>
      <w:r w:rsidRPr="00AC097D">
        <w:rPr>
          <w:b/>
          <w:bCs/>
        </w:rPr>
        <w:t>Notice of general m</w:t>
      </w:r>
      <w:r w:rsidRPr="00AC097D">
        <w:rPr>
          <w:b/>
          <w:bCs/>
        </w:rPr>
        <w:t>ee</w:t>
      </w:r>
      <w:r w:rsidRPr="00AC097D">
        <w:rPr>
          <w:b/>
          <w:bCs/>
        </w:rPr>
        <w:t>tings</w:t>
      </w:r>
    </w:p>
    <w:p w14:paraId="7CDE5FDF" w14:textId="603EFD15" w:rsidR="00AC097D" w:rsidRDefault="00AC097D" w:rsidP="00AC097D">
      <w:pPr>
        <w:pStyle w:val="ListParagraph"/>
        <w:numPr>
          <w:ilvl w:val="0"/>
          <w:numId w:val="7"/>
        </w:numPr>
      </w:pPr>
      <w:r>
        <w:t xml:space="preserve">An annual general meeting and an extraordinary general </w:t>
      </w:r>
      <w:r>
        <w:t>meeting</w:t>
      </w:r>
      <w:r>
        <w:t xml:space="preserve"> </w:t>
      </w:r>
      <w:r>
        <w:t>called</w:t>
      </w:r>
      <w:r>
        <w:t xml:space="preserve"> for the passing of a special resolution appointing </w:t>
      </w:r>
      <w:r>
        <w:t>a person</w:t>
      </w:r>
      <w:r>
        <w:t xml:space="preserve"> as </w:t>
      </w:r>
      <w:r>
        <w:t>a trustee</w:t>
      </w:r>
      <w:r>
        <w:t xml:space="preserve"> </w:t>
      </w:r>
      <w:r>
        <w:t>shall</w:t>
      </w:r>
      <w:r>
        <w:t xml:space="preserve"> be called by at least </w:t>
      </w:r>
      <w:r>
        <w:t>twenty</w:t>
      </w:r>
      <w:r>
        <w:t xml:space="preserve">-one </w:t>
      </w:r>
      <w:r>
        <w:t>cl</w:t>
      </w:r>
      <w:r>
        <w:t>ear days</w:t>
      </w:r>
      <w:r>
        <w:t>’</w:t>
      </w:r>
      <w:r>
        <w:t xml:space="preserve"> notice. Al other extraordinary general m</w:t>
      </w:r>
      <w:r>
        <w:t>ee</w:t>
      </w:r>
      <w:r>
        <w:t xml:space="preserve">tings </w:t>
      </w:r>
      <w:r>
        <w:t>shall</w:t>
      </w:r>
      <w:r>
        <w:t xml:space="preserve"> b</w:t>
      </w:r>
      <w:r>
        <w:t>e</w:t>
      </w:r>
      <w:r>
        <w:t xml:space="preserve"> called by at least fourteen clear days' notice but a </w:t>
      </w:r>
      <w:r>
        <w:t>general</w:t>
      </w:r>
      <w:r>
        <w:t xml:space="preserve"> </w:t>
      </w:r>
      <w:r>
        <w:t>meeting</w:t>
      </w:r>
      <w:r>
        <w:t xml:space="preserve"> may be </w:t>
      </w:r>
      <w:r>
        <w:t>called</w:t>
      </w:r>
      <w:r>
        <w:t xml:space="preserve"> by shorter </w:t>
      </w:r>
      <w:r>
        <w:t>notice</w:t>
      </w:r>
      <w:r>
        <w:t xml:space="preserve"> </w:t>
      </w:r>
      <w:r>
        <w:t>if it</w:t>
      </w:r>
      <w:r>
        <w:t xml:space="preserve"> is so agreed:</w:t>
      </w:r>
    </w:p>
    <w:p w14:paraId="2B63E20E" w14:textId="77777777" w:rsidR="00AC097D" w:rsidRDefault="00AC097D" w:rsidP="00AC097D">
      <w:pPr>
        <w:pStyle w:val="ListParagraph"/>
        <w:numPr>
          <w:ilvl w:val="1"/>
          <w:numId w:val="7"/>
        </w:numPr>
      </w:pPr>
      <w:r>
        <w:t xml:space="preserve">in </w:t>
      </w:r>
      <w:r>
        <w:t xml:space="preserve">the </w:t>
      </w:r>
      <w:r>
        <w:t>case</w:t>
      </w:r>
      <w:r>
        <w:t xml:space="preserve"> of an annual general meeting, by </w:t>
      </w:r>
      <w:r>
        <w:t>all</w:t>
      </w:r>
      <w:r>
        <w:t xml:space="preserve"> the members </w:t>
      </w:r>
      <w:r>
        <w:t>entitled</w:t>
      </w:r>
      <w:r>
        <w:t xml:space="preserve"> </w:t>
      </w:r>
      <w:r>
        <w:t>to</w:t>
      </w:r>
      <w:r>
        <w:t xml:space="preserve"> </w:t>
      </w:r>
      <w:r>
        <w:t>attend</w:t>
      </w:r>
      <w:r>
        <w:t xml:space="preserve"> and vote;</w:t>
      </w:r>
    </w:p>
    <w:p w14:paraId="12E81E6C" w14:textId="77777777" w:rsidR="00AC097D" w:rsidRDefault="00AC097D" w:rsidP="00AC097D">
      <w:pPr>
        <w:pStyle w:val="ListParagraph"/>
        <w:numPr>
          <w:ilvl w:val="1"/>
          <w:numId w:val="7"/>
        </w:numPr>
      </w:pPr>
      <w:r>
        <w:t xml:space="preserve">in </w:t>
      </w:r>
      <w:r>
        <w:t>the case of a</w:t>
      </w:r>
      <w:r>
        <w:t>n</w:t>
      </w:r>
      <w:r>
        <w:t>y other meeting by a majority</w:t>
      </w:r>
      <w:r>
        <w:t xml:space="preserve"> in </w:t>
      </w:r>
      <w:r>
        <w:t xml:space="preserve">number of members having a right to </w:t>
      </w:r>
      <w:r>
        <w:t>attend</w:t>
      </w:r>
      <w:r>
        <w:t xml:space="preserve"> and vote, being </w:t>
      </w:r>
      <w:r>
        <w:t>a majority</w:t>
      </w:r>
      <w:r>
        <w:t xml:space="preserve"> together holding not less than 95 </w:t>
      </w:r>
      <w:r>
        <w:t>percent</w:t>
      </w:r>
      <w:r>
        <w:t xml:space="preserve"> of the total voting nights at the meeting of </w:t>
      </w:r>
      <w:r>
        <w:t>all</w:t>
      </w:r>
      <w:r>
        <w:t xml:space="preserve"> the members.</w:t>
      </w:r>
    </w:p>
    <w:p w14:paraId="5D2D4883" w14:textId="77777777" w:rsidR="00AC097D" w:rsidRDefault="00AC097D" w:rsidP="00AC097D">
      <w:pPr>
        <w:ind w:left="1080"/>
      </w:pPr>
      <w:r>
        <w:t xml:space="preserve">The </w:t>
      </w:r>
      <w:r>
        <w:t>notice</w:t>
      </w:r>
      <w:r>
        <w:t xml:space="preserve"> shall specify the time and place of the moating and the </w:t>
      </w:r>
      <w:r>
        <w:t>general</w:t>
      </w:r>
      <w:r>
        <w:t xml:space="preserve"> nature of the </w:t>
      </w:r>
      <w:r>
        <w:t>business</w:t>
      </w:r>
      <w:r>
        <w:t xml:space="preserve"> ta be transacted and,</w:t>
      </w:r>
      <w:r>
        <w:t xml:space="preserve"> in </w:t>
      </w:r>
      <w:r>
        <w:t xml:space="preserve">the </w:t>
      </w:r>
      <w:r>
        <w:t>case</w:t>
      </w:r>
      <w:r>
        <w:t xml:space="preserve"> of an annual general meeting, </w:t>
      </w:r>
      <w:r>
        <w:t>shall</w:t>
      </w:r>
      <w:r>
        <w:t xml:space="preserve"> specify the meeting as such.</w:t>
      </w:r>
    </w:p>
    <w:p w14:paraId="54884A6F" w14:textId="75E7EAF2" w:rsidR="00AC097D" w:rsidRDefault="00AC097D" w:rsidP="00AC097D">
      <w:pPr>
        <w:ind w:left="1080"/>
      </w:pPr>
      <w:r>
        <w:t xml:space="preserve">The notice </w:t>
      </w:r>
      <w:r>
        <w:t>shall</w:t>
      </w:r>
      <w:r>
        <w:t xml:space="preserve"> be given </w:t>
      </w:r>
      <w:r>
        <w:t>to</w:t>
      </w:r>
      <w:r>
        <w:t xml:space="preserve"> </w:t>
      </w:r>
      <w:r>
        <w:t>all</w:t>
      </w:r>
      <w:r>
        <w:t xml:space="preserve"> the members and to the </w:t>
      </w:r>
      <w:r>
        <w:t>trustees</w:t>
      </w:r>
      <w:r>
        <w:t xml:space="preserve"> and auditors.</w:t>
      </w:r>
    </w:p>
    <w:p w14:paraId="0B844406" w14:textId="2EB113B3" w:rsidR="00AC097D" w:rsidRDefault="00AC097D" w:rsidP="00AC097D">
      <w:pPr>
        <w:pStyle w:val="ListParagraph"/>
        <w:numPr>
          <w:ilvl w:val="0"/>
          <w:numId w:val="7"/>
        </w:numPr>
      </w:pPr>
      <w:r>
        <w:t xml:space="preserve">The accidental </w:t>
      </w:r>
      <w:r>
        <w:t>omission</w:t>
      </w:r>
      <w:r>
        <w:t xml:space="preserve"> </w:t>
      </w:r>
      <w:r>
        <w:t>to</w:t>
      </w:r>
      <w:r>
        <w:t xml:space="preserve"> give notice of a meeting to, or the non- receipt of notice of a meeting by, any person </w:t>
      </w:r>
      <w:r>
        <w:t>entitled</w:t>
      </w:r>
      <w:r>
        <w:t xml:space="preserve"> to receive </w:t>
      </w:r>
      <w:r>
        <w:t>notice</w:t>
      </w:r>
      <w:r>
        <w:t xml:space="preserve"> shall not invalidate the proceedings at that meeting.</w:t>
      </w:r>
    </w:p>
    <w:p w14:paraId="6AE137D4" w14:textId="77777777" w:rsidR="00AC097D" w:rsidRDefault="00AC097D" w:rsidP="00AC097D"/>
    <w:p w14:paraId="6C3259B7" w14:textId="54C54DB5" w:rsidR="00AC097D" w:rsidRPr="00AC097D" w:rsidRDefault="00AC097D" w:rsidP="00AC097D">
      <w:pPr>
        <w:rPr>
          <w:b/>
          <w:bCs/>
        </w:rPr>
      </w:pPr>
      <w:r w:rsidRPr="00AC097D">
        <w:rPr>
          <w:b/>
          <w:bCs/>
        </w:rPr>
        <w:t>Proceedings at general m</w:t>
      </w:r>
      <w:r w:rsidRPr="00AC097D">
        <w:rPr>
          <w:b/>
          <w:bCs/>
        </w:rPr>
        <w:t>ee</w:t>
      </w:r>
      <w:r w:rsidRPr="00AC097D">
        <w:rPr>
          <w:b/>
          <w:bCs/>
        </w:rPr>
        <w:t>tings</w:t>
      </w:r>
    </w:p>
    <w:p w14:paraId="62A8C2E1" w14:textId="241D0DD0" w:rsidR="00AC097D" w:rsidRDefault="00AC097D" w:rsidP="00AC097D">
      <w:pPr>
        <w:pStyle w:val="ListParagraph"/>
        <w:numPr>
          <w:ilvl w:val="0"/>
          <w:numId w:val="7"/>
        </w:numPr>
      </w:pPr>
      <w:r>
        <w:t>No</w:t>
      </w:r>
      <w:r>
        <w:t xml:space="preserve"> </w:t>
      </w:r>
      <w:r>
        <w:t>business</w:t>
      </w:r>
      <w:r>
        <w:t xml:space="preserve"> shall </w:t>
      </w:r>
      <w:r>
        <w:t>be</w:t>
      </w:r>
      <w:r>
        <w:t xml:space="preserve"> </w:t>
      </w:r>
      <w:r>
        <w:t>transacted</w:t>
      </w:r>
      <w:r>
        <w:t xml:space="preserve"> </w:t>
      </w:r>
      <w:r>
        <w:t>at</w:t>
      </w:r>
      <w:r>
        <w:t xml:space="preserve"> </w:t>
      </w:r>
      <w:r>
        <w:t>any</w:t>
      </w:r>
      <w:r>
        <w:t xml:space="preserve"> </w:t>
      </w:r>
      <w:r>
        <w:t>meeting</w:t>
      </w:r>
      <w:r>
        <w:t xml:space="preserve"> </w:t>
      </w:r>
      <w:r>
        <w:t>unless</w:t>
      </w:r>
      <w:r>
        <w:t xml:space="preserve"> </w:t>
      </w:r>
      <w:r>
        <w:t>a</w:t>
      </w:r>
      <w:r>
        <w:t xml:space="preserve"> </w:t>
      </w:r>
      <w:r>
        <w:t>quorum</w:t>
      </w:r>
      <w:r>
        <w:t xml:space="preserve"> i</w:t>
      </w:r>
      <w:r>
        <w:t>s</w:t>
      </w:r>
      <w:r>
        <w:t xml:space="preserve"> present</w:t>
      </w:r>
      <w:r>
        <w:t>. Ten</w:t>
      </w:r>
      <w:r>
        <w:t xml:space="preserve"> </w:t>
      </w:r>
      <w:r>
        <w:t xml:space="preserve">persons </w:t>
      </w:r>
      <w:r>
        <w:t>entitled</w:t>
      </w:r>
      <w:r>
        <w:t xml:space="preserve"> to vote upon the business to be transacted, each being a member or a duty authorised representative of a member organisation, or one tenth of the total number of such persons for the time being, whichever </w:t>
      </w:r>
      <w:r>
        <w:t>is</w:t>
      </w:r>
      <w:r>
        <w:t xml:space="preserve"> the greater, </w:t>
      </w:r>
      <w:r>
        <w:t>shall</w:t>
      </w:r>
      <w:r>
        <w:t xml:space="preserve"> constitute a quorum.</w:t>
      </w:r>
    </w:p>
    <w:p w14:paraId="344D5066" w14:textId="2479F0E2" w:rsidR="00AC097D" w:rsidRDefault="00AC097D" w:rsidP="00AC097D">
      <w:pPr>
        <w:pStyle w:val="ListParagraph"/>
        <w:numPr>
          <w:ilvl w:val="0"/>
          <w:numId w:val="7"/>
        </w:numPr>
      </w:pPr>
      <w:r>
        <w:lastRenderedPageBreak/>
        <w:t xml:space="preserve">If a quorum </w:t>
      </w:r>
      <w:r>
        <w:t>is</w:t>
      </w:r>
      <w:r>
        <w:t xml:space="preserve"> not present within half an hour from the time appointed for the meeting, or </w:t>
      </w:r>
      <w:r>
        <w:t>if</w:t>
      </w:r>
      <w:r>
        <w:t xml:space="preserve"> </w:t>
      </w:r>
      <w:r>
        <w:t>during</w:t>
      </w:r>
      <w:r>
        <w:t xml:space="preserve"> a meeting a quorum ceases </w:t>
      </w:r>
      <w:r>
        <w:t>to</w:t>
      </w:r>
      <w:r>
        <w:t xml:space="preserve"> be present, the meeting shall stand adjourned to the same day</w:t>
      </w:r>
      <w:r>
        <w:t xml:space="preserve"> in </w:t>
      </w:r>
      <w:r>
        <w:t>the next w</w:t>
      </w:r>
      <w:r>
        <w:t>ee</w:t>
      </w:r>
      <w:r>
        <w:t xml:space="preserve">k at the same time and place or to such time and place as the trustees may </w:t>
      </w:r>
      <w:r>
        <w:t>determine</w:t>
      </w:r>
    </w:p>
    <w:p w14:paraId="2074BCAA" w14:textId="77777777" w:rsidR="00AC097D" w:rsidRDefault="00AC097D" w:rsidP="00AC097D">
      <w:pPr>
        <w:pStyle w:val="ListParagraph"/>
        <w:numPr>
          <w:ilvl w:val="0"/>
          <w:numId w:val="7"/>
        </w:numPr>
      </w:pPr>
      <w:r>
        <w:t xml:space="preserve">The chairman, </w:t>
      </w:r>
      <w:r>
        <w:t>if</w:t>
      </w:r>
      <w:r>
        <w:t xml:space="preserve"> any, of the trustees or</w:t>
      </w:r>
      <w:r>
        <w:t xml:space="preserve"> in </w:t>
      </w:r>
      <w:r>
        <w:t xml:space="preserve">his absence some other </w:t>
      </w:r>
      <w:r>
        <w:t>trustees</w:t>
      </w:r>
      <w:r>
        <w:t xml:space="preserve"> nominated by the </w:t>
      </w:r>
      <w:r>
        <w:t>trustees</w:t>
      </w:r>
      <w:r>
        <w:t xml:space="preserve"> shall preside as </w:t>
      </w:r>
      <w:r>
        <w:t>chairman</w:t>
      </w:r>
      <w:r>
        <w:t xml:space="preserve"> of the </w:t>
      </w:r>
      <w:r>
        <w:t>meeting</w:t>
      </w:r>
      <w:r>
        <w:t xml:space="preserve">, but </w:t>
      </w:r>
      <w:r>
        <w:t>if</w:t>
      </w:r>
      <w:r>
        <w:t xml:space="preserve"> </w:t>
      </w:r>
      <w:r>
        <w:t>neither</w:t>
      </w:r>
      <w:r>
        <w:t xml:space="preserve"> the chairman nor such other trustee (il any) to present within </w:t>
      </w:r>
      <w:r>
        <w:t>fifteen</w:t>
      </w:r>
      <w:r>
        <w:t xml:space="preserve"> minutes after the </w:t>
      </w:r>
      <w:r>
        <w:t>time</w:t>
      </w:r>
      <w:r>
        <w:t xml:space="preserve"> appointed for holding the meeting and wiling </w:t>
      </w:r>
      <w:r>
        <w:t>to</w:t>
      </w:r>
      <w:r>
        <w:t xml:space="preserve"> act, the trustees </w:t>
      </w:r>
      <w:r>
        <w:t>present</w:t>
      </w:r>
      <w:r>
        <w:t xml:space="preserve"> shall </w:t>
      </w:r>
      <w:r>
        <w:t>elect</w:t>
      </w:r>
      <w:r>
        <w:t xml:space="preserve"> one of their number to be chairman and, </w:t>
      </w:r>
      <w:r>
        <w:t>of</w:t>
      </w:r>
      <w:r>
        <w:t xml:space="preserve"> there </w:t>
      </w:r>
      <w:r>
        <w:t>is</w:t>
      </w:r>
      <w:r>
        <w:t xml:space="preserve"> only one trustee present and wiling </w:t>
      </w:r>
      <w:r>
        <w:t>to</w:t>
      </w:r>
      <w:r>
        <w:t xml:space="preserve"> act, he shall be chairman.</w:t>
      </w:r>
    </w:p>
    <w:p w14:paraId="3A00BF62" w14:textId="77777777" w:rsidR="00AC097D" w:rsidRDefault="00AC097D" w:rsidP="00AC097D">
      <w:pPr>
        <w:pStyle w:val="ListParagraph"/>
        <w:numPr>
          <w:ilvl w:val="0"/>
          <w:numId w:val="7"/>
        </w:numPr>
      </w:pPr>
      <w:r>
        <w:t xml:space="preserve">If no trustee </w:t>
      </w:r>
      <w:r>
        <w:t>is</w:t>
      </w:r>
      <w:r>
        <w:t xml:space="preserve"> wiling to act as chairman, or if no trustee is present within </w:t>
      </w:r>
      <w:r>
        <w:t>fifteen</w:t>
      </w:r>
      <w:r>
        <w:t xml:space="preserve"> minutes after the time appointed for h</w:t>
      </w:r>
      <w:r>
        <w:t>ol</w:t>
      </w:r>
      <w:r>
        <w:t xml:space="preserve">ding the meeting, the members present and entitled to vote </w:t>
      </w:r>
      <w:r>
        <w:t>shall</w:t>
      </w:r>
      <w:r>
        <w:t xml:space="preserve"> choose one of their number to be chairman.</w:t>
      </w:r>
    </w:p>
    <w:p w14:paraId="5C3B2FC3" w14:textId="77777777" w:rsidR="00AC097D" w:rsidRDefault="00AC097D" w:rsidP="00AC097D">
      <w:pPr>
        <w:pStyle w:val="ListParagraph"/>
        <w:numPr>
          <w:ilvl w:val="0"/>
          <w:numId w:val="7"/>
        </w:numPr>
      </w:pPr>
      <w:r>
        <w:t>A</w:t>
      </w:r>
      <w:r>
        <w:t xml:space="preserve"> </w:t>
      </w:r>
      <w:r>
        <w:t xml:space="preserve">trustee </w:t>
      </w:r>
      <w:r>
        <w:t>shall</w:t>
      </w:r>
      <w:r>
        <w:t xml:space="preserve">, notwithstanding that he is not a member, be entitled </w:t>
      </w:r>
      <w:r>
        <w:t>to</w:t>
      </w:r>
      <w:r>
        <w:t xml:space="preserve"> </w:t>
      </w:r>
      <w:r>
        <w:t>attend</w:t>
      </w:r>
      <w:r>
        <w:t xml:space="preserve"> and sp</w:t>
      </w:r>
      <w:r>
        <w:t>ea</w:t>
      </w:r>
      <w:r>
        <w:t>k at any general meeting.</w:t>
      </w:r>
    </w:p>
    <w:p w14:paraId="255C6AD4" w14:textId="77777777" w:rsidR="00AC097D" w:rsidRDefault="00AC097D" w:rsidP="00AC097D">
      <w:pPr>
        <w:pStyle w:val="ListParagraph"/>
        <w:numPr>
          <w:ilvl w:val="0"/>
          <w:numId w:val="7"/>
        </w:numPr>
      </w:pPr>
      <w:r>
        <w:t>The</w:t>
      </w:r>
      <w:r>
        <w:t xml:space="preserve"> </w:t>
      </w:r>
      <w:r>
        <w:t>chairman</w:t>
      </w:r>
      <w:r>
        <w:t xml:space="preserve"> </w:t>
      </w:r>
      <w:r>
        <w:t>may,</w:t>
      </w:r>
      <w:r>
        <w:t xml:space="preserve"> </w:t>
      </w:r>
      <w:r>
        <w:t>with</w:t>
      </w:r>
      <w:r>
        <w:t xml:space="preserve"> </w:t>
      </w:r>
      <w:r>
        <w:t>the</w:t>
      </w:r>
      <w:r>
        <w:t xml:space="preserve"> </w:t>
      </w:r>
      <w:r>
        <w:t>consent</w:t>
      </w:r>
      <w:r>
        <w:t xml:space="preserve"> </w:t>
      </w:r>
      <w:r>
        <w:t>of</w:t>
      </w:r>
      <w:r>
        <w:t xml:space="preserve"> </w:t>
      </w:r>
      <w:r>
        <w:t>a</w:t>
      </w:r>
      <w:r>
        <w:t xml:space="preserve"> </w:t>
      </w:r>
      <w:r>
        <w:t>meeting</w:t>
      </w:r>
      <w:r>
        <w:t xml:space="preserve"> </w:t>
      </w:r>
      <w:r>
        <w:t>at</w:t>
      </w:r>
      <w:r>
        <w:t xml:space="preserve"> </w:t>
      </w:r>
      <w:r>
        <w:t>which</w:t>
      </w:r>
      <w:r>
        <w:t xml:space="preserve"> </w:t>
      </w:r>
      <w:r>
        <w:t>a</w:t>
      </w:r>
      <w:r>
        <w:t xml:space="preserve"> </w:t>
      </w:r>
      <w:r>
        <w:t>quorum</w:t>
      </w:r>
      <w:r>
        <w:t xml:space="preserve"> is </w:t>
      </w:r>
      <w:r>
        <w:t>present</w:t>
      </w:r>
      <w:r>
        <w:t xml:space="preserve"> </w:t>
      </w:r>
      <w:r>
        <w:t>(and</w:t>
      </w:r>
      <w:r>
        <w:t xml:space="preserve"> </w:t>
      </w:r>
      <w:r>
        <w:t>shal</w:t>
      </w:r>
      <w:r>
        <w:t>l</w:t>
      </w:r>
      <w:r>
        <w:t xml:space="preserve"> so directed by the meeting), adjou</w:t>
      </w:r>
      <w:r>
        <w:t xml:space="preserve">rn </w:t>
      </w:r>
      <w:r>
        <w:t xml:space="preserve">the meeting from time to time and from place to place. but no business shall be </w:t>
      </w:r>
      <w:r>
        <w:t>transacted</w:t>
      </w:r>
      <w:r>
        <w:t xml:space="preserve"> at an adjourned </w:t>
      </w:r>
      <w:r>
        <w:t>meeting</w:t>
      </w:r>
      <w:r>
        <w:t xml:space="preserve"> other than business which might </w:t>
      </w:r>
      <w:r>
        <w:t xml:space="preserve">properly </w:t>
      </w:r>
      <w:r>
        <w:t>have</w:t>
      </w:r>
      <w:r>
        <w:t xml:space="preserve"> </w:t>
      </w:r>
      <w:r>
        <w:t>been</w:t>
      </w:r>
      <w:r>
        <w:t xml:space="preserve"> </w:t>
      </w:r>
      <w:r>
        <w:t>transacted</w:t>
      </w:r>
      <w:r>
        <w:t xml:space="preserve"> </w:t>
      </w:r>
      <w:r>
        <w:t>at</w:t>
      </w:r>
      <w:r>
        <w:t xml:space="preserve"> </w:t>
      </w:r>
      <w:r>
        <w:t>the</w:t>
      </w:r>
      <w:r>
        <w:t xml:space="preserve"> </w:t>
      </w:r>
      <w:r>
        <w:t>m</w:t>
      </w:r>
      <w:r>
        <w:t>ee</w:t>
      </w:r>
      <w:r>
        <w:t>t</w:t>
      </w:r>
      <w:r>
        <w:t>i</w:t>
      </w:r>
      <w:r>
        <w:t>ng</w:t>
      </w:r>
      <w:r>
        <w:t xml:space="preserve"> </w:t>
      </w:r>
      <w:r>
        <w:t>had</w:t>
      </w:r>
      <w:r>
        <w:t xml:space="preserve"> </w:t>
      </w:r>
      <w:r>
        <w:t>adjournment</w:t>
      </w:r>
      <w:r>
        <w:t xml:space="preserve"> </w:t>
      </w:r>
      <w:r>
        <w:t>not</w:t>
      </w:r>
      <w:r>
        <w:t xml:space="preserve"> </w:t>
      </w:r>
      <w:r>
        <w:t>taken</w:t>
      </w:r>
      <w:r>
        <w:t xml:space="preserve"> </w:t>
      </w:r>
      <w:r>
        <w:t>place</w:t>
      </w:r>
      <w:r>
        <w:t>.</w:t>
      </w:r>
      <w:r>
        <w:t xml:space="preserve"> When</w:t>
      </w:r>
      <w:r>
        <w:t xml:space="preserve"> </w:t>
      </w:r>
      <w:r>
        <w:t xml:space="preserve">a </w:t>
      </w:r>
      <w:r>
        <w:t>meeting</w:t>
      </w:r>
      <w:r>
        <w:t xml:space="preserve"> </w:t>
      </w:r>
      <w:r>
        <w:t>is</w:t>
      </w:r>
      <w:r>
        <w:t xml:space="preserve"> adjourned for fourteen days of more, at least seven clear days' </w:t>
      </w:r>
      <w:r>
        <w:t>notice</w:t>
      </w:r>
      <w:r>
        <w:t xml:space="preserve"> </w:t>
      </w:r>
      <w:r>
        <w:t>shall</w:t>
      </w:r>
      <w:r>
        <w:t xml:space="preserve"> be given </w:t>
      </w:r>
      <w:r>
        <w:t>specifying</w:t>
      </w:r>
      <w:r>
        <w:t xml:space="preserve"> the time and place of the adjourned meeting and the general nature of the business </w:t>
      </w:r>
      <w:r>
        <w:t>to</w:t>
      </w:r>
      <w:r>
        <w:t xml:space="preserve"> be </w:t>
      </w:r>
      <w:r>
        <w:t>transacted</w:t>
      </w:r>
      <w:r>
        <w:t xml:space="preserve">. Otherwise </w:t>
      </w:r>
      <w:r>
        <w:t>it</w:t>
      </w:r>
      <w:r>
        <w:t xml:space="preserve"> </w:t>
      </w:r>
      <w:r>
        <w:t>shall</w:t>
      </w:r>
      <w:r>
        <w:t xml:space="preserve"> n</w:t>
      </w:r>
      <w:r>
        <w:t>o</w:t>
      </w:r>
      <w:r>
        <w:t xml:space="preserve">t be necessary </w:t>
      </w:r>
      <w:r>
        <w:t>to</w:t>
      </w:r>
      <w:r>
        <w:t xml:space="preserve"> give any such notice.</w:t>
      </w:r>
    </w:p>
    <w:p w14:paraId="1E2DC4E3" w14:textId="77777777" w:rsidR="00AC097D" w:rsidRDefault="00AC097D" w:rsidP="00AC097D">
      <w:pPr>
        <w:pStyle w:val="ListParagraph"/>
        <w:numPr>
          <w:ilvl w:val="0"/>
          <w:numId w:val="7"/>
        </w:numPr>
      </w:pPr>
      <w:r>
        <w:t xml:space="preserve">A resolution put to the vote of a meeting shall be decided on a show of hands unless before or on the declaration of the result of, the show of hands a poll is duly demanded. Subject to </w:t>
      </w:r>
      <w:r>
        <w:t>the provisions of the Act, a pol</w:t>
      </w:r>
      <w:r>
        <w:t>l</w:t>
      </w:r>
      <w:r>
        <w:t xml:space="preserve"> may be demanded:</w:t>
      </w:r>
    </w:p>
    <w:p w14:paraId="1A520B6D" w14:textId="331C239F" w:rsidR="00AC097D" w:rsidRDefault="00AC097D" w:rsidP="00AC097D">
      <w:pPr>
        <w:pStyle w:val="ListParagraph"/>
        <w:numPr>
          <w:ilvl w:val="1"/>
          <w:numId w:val="7"/>
        </w:numPr>
      </w:pPr>
      <w:r>
        <w:t>by the cha</w:t>
      </w:r>
      <w:r>
        <w:t>ir</w:t>
      </w:r>
      <w:r>
        <w:t>man; or</w:t>
      </w:r>
    </w:p>
    <w:p w14:paraId="34B10F7B" w14:textId="6B81D069" w:rsidR="00AC097D" w:rsidRDefault="00AC097D" w:rsidP="00AC097D">
      <w:pPr>
        <w:pStyle w:val="ListParagraph"/>
        <w:numPr>
          <w:ilvl w:val="1"/>
          <w:numId w:val="7"/>
        </w:numPr>
      </w:pPr>
      <w:r>
        <w:t xml:space="preserve">by at least two members having the right </w:t>
      </w:r>
      <w:r>
        <w:t>to</w:t>
      </w:r>
      <w:r>
        <w:t xml:space="preserve"> vote at the m</w:t>
      </w:r>
      <w:r>
        <w:t>ee</w:t>
      </w:r>
      <w:r>
        <w:t>ting: or</w:t>
      </w:r>
    </w:p>
    <w:p w14:paraId="03472A46" w14:textId="77777777" w:rsidR="00AC097D" w:rsidRDefault="00AC097D" w:rsidP="00AC097D">
      <w:pPr>
        <w:pStyle w:val="ListParagraph"/>
        <w:numPr>
          <w:ilvl w:val="1"/>
          <w:numId w:val="7"/>
        </w:numPr>
      </w:pPr>
      <w:r>
        <w:t>by a member or members representing not l</w:t>
      </w:r>
      <w:r>
        <w:t>e</w:t>
      </w:r>
      <w:r>
        <w:t>ss than one tenth of the total voting rights o</w:t>
      </w:r>
      <w:r>
        <w:t xml:space="preserve">f </w:t>
      </w:r>
      <w:r>
        <w:t>as the members having the right to vote at the meeting.</w:t>
      </w:r>
    </w:p>
    <w:p w14:paraId="048FB54C" w14:textId="77777777" w:rsidR="00AC097D" w:rsidRDefault="00AC097D" w:rsidP="00AC097D">
      <w:pPr>
        <w:pStyle w:val="ListParagraph"/>
        <w:numPr>
          <w:ilvl w:val="0"/>
          <w:numId w:val="7"/>
        </w:numPr>
      </w:pPr>
      <w:r>
        <w:t>Unless a pol</w:t>
      </w:r>
      <w:r>
        <w:t>l</w:t>
      </w:r>
      <w:r>
        <w:t xml:space="preserve"> is duly demanded a declaration by the chairman that a resolution has been</w:t>
      </w:r>
      <w:r>
        <w:t xml:space="preserve"> </w:t>
      </w:r>
      <w:r>
        <w:t>car</w:t>
      </w:r>
      <w:r>
        <w:t>ri</w:t>
      </w:r>
      <w:r>
        <w:t>ed or carried unanimously, or by a particular majo</w:t>
      </w:r>
      <w:r>
        <w:t>ri</w:t>
      </w:r>
      <w:r>
        <w:t>ty, or lost, or not carried by a</w:t>
      </w:r>
      <w:r>
        <w:t xml:space="preserve"> particular</w:t>
      </w:r>
      <w:r>
        <w:t xml:space="preserve"> majo</w:t>
      </w:r>
      <w:r>
        <w:t>ri</w:t>
      </w:r>
      <w:r>
        <w:t xml:space="preserve">ty and an entry </w:t>
      </w:r>
      <w:r>
        <w:t>to</w:t>
      </w:r>
      <w:r>
        <w:t xml:space="preserve"> that </w:t>
      </w:r>
      <w:r>
        <w:t>effect in</w:t>
      </w:r>
      <w:r>
        <w:t xml:space="preserve"> the minutes of the meeting </w:t>
      </w:r>
      <w:r>
        <w:t>shall</w:t>
      </w:r>
      <w:r>
        <w:t xml:space="preserve"> be conclusive evidence of the fact without proof of the number or proportion of the votes recorded</w:t>
      </w:r>
      <w:r>
        <w:t xml:space="preserve"> in </w:t>
      </w:r>
      <w:r>
        <w:t>favour of or against the resolution.</w:t>
      </w:r>
    </w:p>
    <w:p w14:paraId="416E1817" w14:textId="77777777" w:rsidR="00AC097D" w:rsidRDefault="00AC097D" w:rsidP="00AC097D">
      <w:pPr>
        <w:pStyle w:val="ListParagraph"/>
        <w:numPr>
          <w:ilvl w:val="0"/>
          <w:numId w:val="7"/>
        </w:numPr>
      </w:pPr>
      <w:r>
        <w:t>The</w:t>
      </w:r>
      <w:r>
        <w:t xml:space="preserve"> demand for a poll may be withdrawn, before the poll is taken, but only with the consent of the chairman. The withdrawal of a demand for a poll shall not invalidate the result of a show of </w:t>
      </w:r>
      <w:r>
        <w:t>hands declared before the demand for the poll was made</w:t>
      </w:r>
    </w:p>
    <w:p w14:paraId="16AAADC9" w14:textId="77777777" w:rsidR="00AC097D" w:rsidRDefault="00AC097D" w:rsidP="00AC097D">
      <w:pPr>
        <w:pStyle w:val="ListParagraph"/>
        <w:numPr>
          <w:ilvl w:val="0"/>
          <w:numId w:val="7"/>
        </w:numPr>
      </w:pPr>
      <w:r>
        <w:t>A</w:t>
      </w:r>
      <w:r>
        <w:t xml:space="preserve"> </w:t>
      </w:r>
      <w:r>
        <w:t>po</w:t>
      </w:r>
      <w:r>
        <w:t>l</w:t>
      </w:r>
      <w:r>
        <w:t>l shall be taken as the chairman directs and he may appoint scrutineers (who n</w:t>
      </w:r>
      <w:r>
        <w:t>e</w:t>
      </w:r>
      <w:r>
        <w:t>ed not</w:t>
      </w:r>
      <w:r>
        <w:t xml:space="preserve"> </w:t>
      </w:r>
      <w:r>
        <w:t>be members) and fix a time and place for dec</w:t>
      </w:r>
      <w:r>
        <w:t>l</w:t>
      </w:r>
      <w:r>
        <w:t>a</w:t>
      </w:r>
      <w:r>
        <w:t>r</w:t>
      </w:r>
      <w:r>
        <w:t>ing the results of the pol</w:t>
      </w:r>
      <w:r>
        <w:t>l</w:t>
      </w:r>
      <w:r>
        <w:t>. The result of the</w:t>
      </w:r>
      <w:r>
        <w:t xml:space="preserve"> </w:t>
      </w:r>
      <w:r>
        <w:t>pol</w:t>
      </w:r>
      <w:r>
        <w:t>l</w:t>
      </w:r>
      <w:r>
        <w:t xml:space="preserve"> shal</w:t>
      </w:r>
      <w:r>
        <w:t>l</w:t>
      </w:r>
      <w:r>
        <w:t xml:space="preserve"> be deemed to be the resolution of the meeting at which the po</w:t>
      </w:r>
      <w:r>
        <w:t>l</w:t>
      </w:r>
      <w:r>
        <w:t xml:space="preserve">l </w:t>
      </w:r>
      <w:r>
        <w:t>is</w:t>
      </w:r>
      <w:r>
        <w:t xml:space="preserve"> demanded.</w:t>
      </w:r>
    </w:p>
    <w:p w14:paraId="79011444" w14:textId="3C2A91CB" w:rsidR="00AC097D" w:rsidRDefault="00AC097D" w:rsidP="00AC097D">
      <w:pPr>
        <w:pStyle w:val="ListParagraph"/>
        <w:numPr>
          <w:ilvl w:val="0"/>
          <w:numId w:val="7"/>
        </w:numPr>
      </w:pPr>
      <w:r>
        <w:lastRenderedPageBreak/>
        <w:t xml:space="preserve">In </w:t>
      </w:r>
      <w:r>
        <w:t>the case of an equality of votes, whether on a sh</w:t>
      </w:r>
      <w:r>
        <w:t>o</w:t>
      </w:r>
      <w:r>
        <w:t>w of hands or on a po</w:t>
      </w:r>
      <w:r>
        <w:t>l</w:t>
      </w:r>
      <w:r>
        <w:t>l, the chairman</w:t>
      </w:r>
      <w:r>
        <w:t xml:space="preserve"> </w:t>
      </w:r>
      <w:r w:rsidR="00A84580">
        <w:t>shall</w:t>
      </w:r>
      <w:r>
        <w:t xml:space="preserve"> be entitled to a cas</w:t>
      </w:r>
      <w:r>
        <w:t>t</w:t>
      </w:r>
      <w:r>
        <w:t>ing vote in addition to any other vote he may have.</w:t>
      </w:r>
    </w:p>
    <w:p w14:paraId="2271712B" w14:textId="77777777" w:rsidR="00AC097D" w:rsidRDefault="00AC097D" w:rsidP="00AC097D">
      <w:pPr>
        <w:pStyle w:val="ListParagraph"/>
        <w:numPr>
          <w:ilvl w:val="0"/>
          <w:numId w:val="7"/>
        </w:numPr>
      </w:pPr>
      <w:r>
        <w:t>A</w:t>
      </w:r>
      <w:r>
        <w:t xml:space="preserve"> </w:t>
      </w:r>
      <w:r>
        <w:t>po</w:t>
      </w:r>
      <w:r>
        <w:t>l</w:t>
      </w:r>
      <w:r>
        <w:t xml:space="preserve">l demanded on the </w:t>
      </w:r>
      <w:r>
        <w:t>el</w:t>
      </w:r>
      <w:r>
        <w:t xml:space="preserve">ection of a chairman or on a question of </w:t>
      </w:r>
      <w:r>
        <w:t>a</w:t>
      </w:r>
      <w:r>
        <w:t>djournment sha</w:t>
      </w:r>
      <w:r>
        <w:t>l</w:t>
      </w:r>
      <w:r>
        <w:t>l be</w:t>
      </w:r>
      <w:r>
        <w:t xml:space="preserve"> </w:t>
      </w:r>
      <w:r>
        <w:t>taken immediately. A</w:t>
      </w:r>
      <w:r>
        <w:t xml:space="preserve"> </w:t>
      </w:r>
      <w:r>
        <w:t>po</w:t>
      </w:r>
      <w:r>
        <w:t>l</w:t>
      </w:r>
      <w:r>
        <w:t>l demanded on any other question shall be taken either immediately</w:t>
      </w:r>
      <w:r>
        <w:t xml:space="preserve"> </w:t>
      </w:r>
      <w:r>
        <w:t>or at such time and place as the chairman directs not being more than thirty days after the</w:t>
      </w:r>
      <w:r>
        <w:t xml:space="preserve"> </w:t>
      </w:r>
      <w:r>
        <w:t>pol</w:t>
      </w:r>
      <w:r>
        <w:t>l</w:t>
      </w:r>
      <w:r>
        <w:t xml:space="preserve"> </w:t>
      </w:r>
      <w:r>
        <w:t>is</w:t>
      </w:r>
      <w:r>
        <w:t xml:space="preserve"> demanded. The d</w:t>
      </w:r>
      <w:r>
        <w:t>e</w:t>
      </w:r>
      <w:r>
        <w:t>mand for a po</w:t>
      </w:r>
      <w:r>
        <w:t>l</w:t>
      </w:r>
      <w:r>
        <w:t>l shall not prevent continuance of a meeting for the transaction of any business other than the question on which the po</w:t>
      </w:r>
      <w:r>
        <w:t>l</w:t>
      </w:r>
      <w:r>
        <w:t>l is demand</w:t>
      </w:r>
      <w:r>
        <w:t>e</w:t>
      </w:r>
      <w:r>
        <w:t>d. If a poll is demanded before the d</w:t>
      </w:r>
      <w:r>
        <w:t>e</w:t>
      </w:r>
      <w:r>
        <w:t xml:space="preserve">claration of the result of a show of hands and the demand </w:t>
      </w:r>
      <w:r>
        <w:t>is</w:t>
      </w:r>
      <w:r>
        <w:t xml:space="preserve"> duly withdrawn. the m</w:t>
      </w:r>
      <w:r>
        <w:t>ee</w:t>
      </w:r>
      <w:r>
        <w:t xml:space="preserve">ting shall continue as </w:t>
      </w:r>
      <w:r>
        <w:t>if</w:t>
      </w:r>
      <w:r>
        <w:t xml:space="preserve"> the demand had not b</w:t>
      </w:r>
      <w:r>
        <w:t>ee</w:t>
      </w:r>
      <w:r>
        <w:t>n made.</w:t>
      </w:r>
    </w:p>
    <w:p w14:paraId="2CE3DFAC" w14:textId="11ADD011" w:rsidR="00AC097D" w:rsidRDefault="00AC097D" w:rsidP="00AC097D">
      <w:pPr>
        <w:pStyle w:val="ListParagraph"/>
        <w:numPr>
          <w:ilvl w:val="0"/>
          <w:numId w:val="7"/>
        </w:numPr>
      </w:pPr>
      <w:r>
        <w:t>No notice need b</w:t>
      </w:r>
      <w:r>
        <w:t>e</w:t>
      </w:r>
      <w:r>
        <w:t xml:space="preserve"> given of a pol</w:t>
      </w:r>
      <w:r>
        <w:t>l</w:t>
      </w:r>
      <w:r>
        <w:t xml:space="preserve"> not taken immediately </w:t>
      </w:r>
      <w:r>
        <w:t>if</w:t>
      </w:r>
      <w:r>
        <w:t xml:space="preserve"> the time and place at which it </w:t>
      </w:r>
      <w:r>
        <w:t>is</w:t>
      </w:r>
      <w:r>
        <w:t xml:space="preserve"> to</w:t>
      </w:r>
      <w:r>
        <w:t xml:space="preserve"> </w:t>
      </w:r>
      <w:r>
        <w:t xml:space="preserve">be taken are </w:t>
      </w:r>
      <w:r>
        <w:t>announced</w:t>
      </w:r>
      <w:r>
        <w:t xml:space="preserve"> at the </w:t>
      </w:r>
      <w:r>
        <w:t>meeting</w:t>
      </w:r>
      <w:r>
        <w:t xml:space="preserve"> at which it</w:t>
      </w:r>
      <w:r>
        <w:t xml:space="preserve"> in demanded</w:t>
      </w:r>
      <w:r>
        <w:t>. In other cases at least</w:t>
      </w:r>
      <w:r>
        <w:t xml:space="preserve"> </w:t>
      </w:r>
      <w:r>
        <w:t xml:space="preserve">seven clear </w:t>
      </w:r>
      <w:r>
        <w:t>days</w:t>
      </w:r>
      <w:r>
        <w:t>' notice shall be given specifying the time and place at which the po</w:t>
      </w:r>
      <w:r>
        <w:t>l</w:t>
      </w:r>
      <w:r>
        <w:t>l is to be</w:t>
      </w:r>
      <w:r>
        <w:t xml:space="preserve"> taken.</w:t>
      </w:r>
    </w:p>
    <w:p w14:paraId="19E38AE2" w14:textId="77777777" w:rsidR="00AC097D" w:rsidRDefault="00AC097D" w:rsidP="00AC097D"/>
    <w:p w14:paraId="3D0893AA" w14:textId="5413E275" w:rsidR="00AC097D" w:rsidRPr="00AC097D" w:rsidRDefault="00AC097D" w:rsidP="00AC097D">
      <w:pPr>
        <w:rPr>
          <w:b/>
          <w:bCs/>
        </w:rPr>
      </w:pPr>
      <w:r w:rsidRPr="00AC097D">
        <w:rPr>
          <w:b/>
          <w:bCs/>
        </w:rPr>
        <w:t>Votes of members</w:t>
      </w:r>
    </w:p>
    <w:p w14:paraId="529E13CB" w14:textId="766262DD" w:rsidR="00AC097D" w:rsidRDefault="00AC097D" w:rsidP="00AC097D">
      <w:pPr>
        <w:pStyle w:val="ListParagraph"/>
        <w:numPr>
          <w:ilvl w:val="0"/>
          <w:numId w:val="8"/>
        </w:numPr>
      </w:pPr>
      <w:r>
        <w:t>Subject to Art</w:t>
      </w:r>
      <w:r>
        <w:t>icl</w:t>
      </w:r>
      <w:r>
        <w:t xml:space="preserve">e 17, </w:t>
      </w:r>
      <w:r>
        <w:t>every</w:t>
      </w:r>
      <w:r>
        <w:t xml:space="preserve"> member shall have one vote.</w:t>
      </w:r>
    </w:p>
    <w:p w14:paraId="774C6ADF" w14:textId="77777777" w:rsidR="00AC097D" w:rsidRDefault="00AC097D" w:rsidP="00AC097D">
      <w:pPr>
        <w:pStyle w:val="ListParagraph"/>
        <w:numPr>
          <w:ilvl w:val="0"/>
          <w:numId w:val="8"/>
        </w:numPr>
      </w:pPr>
      <w:r>
        <w:t>No member shall be enti</w:t>
      </w:r>
      <w:r>
        <w:t>tl</w:t>
      </w:r>
      <w:r>
        <w:t>ed to vote at any general me</w:t>
      </w:r>
      <w:r>
        <w:t>e</w:t>
      </w:r>
      <w:r>
        <w:t>ting unless al</w:t>
      </w:r>
      <w:r>
        <w:t>l</w:t>
      </w:r>
      <w:r>
        <w:t xml:space="preserve"> moneys then payable by him </w:t>
      </w:r>
      <w:r>
        <w:t>to</w:t>
      </w:r>
      <w:r>
        <w:t xml:space="preserve"> the Charity </w:t>
      </w:r>
      <w:r>
        <w:t>have</w:t>
      </w:r>
      <w:r>
        <w:t xml:space="preserve"> been paid.</w:t>
      </w:r>
    </w:p>
    <w:p w14:paraId="6874A435" w14:textId="77777777" w:rsidR="00AC097D" w:rsidRDefault="00AC097D" w:rsidP="00AC097D">
      <w:pPr>
        <w:pStyle w:val="ListParagraph"/>
        <w:numPr>
          <w:ilvl w:val="0"/>
          <w:numId w:val="8"/>
        </w:numPr>
      </w:pPr>
      <w:r>
        <w:t xml:space="preserve">No </w:t>
      </w:r>
      <w:r>
        <w:t>objection</w:t>
      </w:r>
      <w:r>
        <w:t xml:space="preserve"> shall be raised </w:t>
      </w:r>
      <w:r>
        <w:t>to</w:t>
      </w:r>
      <w:r>
        <w:t xml:space="preserve"> the qualification of any voter </w:t>
      </w:r>
      <w:r>
        <w:t>except</w:t>
      </w:r>
      <w:r>
        <w:t xml:space="preserve"> at the m</w:t>
      </w:r>
      <w:r>
        <w:t>ee</w:t>
      </w:r>
      <w:r>
        <w:t>ting or</w:t>
      </w:r>
      <w:r>
        <w:t xml:space="preserve"> </w:t>
      </w:r>
      <w:r>
        <w:t xml:space="preserve">adjourned meeting at which the vote </w:t>
      </w:r>
      <w:r>
        <w:t>objected</w:t>
      </w:r>
      <w:r>
        <w:t xml:space="preserve"> </w:t>
      </w:r>
      <w:r>
        <w:t>to</w:t>
      </w:r>
      <w:r>
        <w:t xml:space="preserve"> is tendered, and every vote not disallowed at the </w:t>
      </w:r>
      <w:r>
        <w:t>meeting</w:t>
      </w:r>
      <w:r>
        <w:t xml:space="preserve"> </w:t>
      </w:r>
      <w:r>
        <w:t>s</w:t>
      </w:r>
      <w:r>
        <w:t>hall be valid. Any objection made</w:t>
      </w:r>
      <w:r>
        <w:t xml:space="preserve"> in </w:t>
      </w:r>
      <w:r>
        <w:t xml:space="preserve">due time shall be referred to the </w:t>
      </w:r>
      <w:r>
        <w:t>chairman</w:t>
      </w:r>
      <w:r>
        <w:t xml:space="preserve"> whose decision shall be </w:t>
      </w:r>
      <w:r>
        <w:t>final</w:t>
      </w:r>
      <w:r>
        <w:t xml:space="preserve"> and conclusive.</w:t>
      </w:r>
    </w:p>
    <w:p w14:paraId="5230A7BF" w14:textId="77777777" w:rsidR="00AC097D" w:rsidRDefault="00AC097D" w:rsidP="00AC097D">
      <w:pPr>
        <w:pStyle w:val="ListParagraph"/>
        <w:numPr>
          <w:ilvl w:val="0"/>
          <w:numId w:val="8"/>
        </w:numPr>
      </w:pPr>
      <w:r>
        <w:t>A vote given or po</w:t>
      </w:r>
      <w:r>
        <w:t>l</w:t>
      </w:r>
      <w:r>
        <w:t>l demanded by the duly authorised representative of a member organisation shall be valid notwithstanding the previous determination of the authority of the person voting or demanding a po</w:t>
      </w:r>
      <w:r>
        <w:t>l</w:t>
      </w:r>
      <w:r>
        <w:t xml:space="preserve">l unless </w:t>
      </w:r>
      <w:r>
        <w:t>notice</w:t>
      </w:r>
      <w:r>
        <w:t xml:space="preserve"> of the </w:t>
      </w:r>
      <w:r>
        <w:t>determination</w:t>
      </w:r>
      <w:r>
        <w:t xml:space="preserve"> was received by the Charity at the </w:t>
      </w:r>
      <w:r>
        <w:t>office</w:t>
      </w:r>
      <w:r>
        <w:t xml:space="preserve"> before the commencement of the meeting or </w:t>
      </w:r>
      <w:r>
        <w:t>adjourned</w:t>
      </w:r>
      <w:r>
        <w:t xml:space="preserve"> meeting at which the vote is given or the po</w:t>
      </w:r>
      <w:r>
        <w:t>l</w:t>
      </w:r>
      <w:r>
        <w:t>l demanded or (</w:t>
      </w:r>
      <w:r>
        <w:t>i</w:t>
      </w:r>
      <w:r>
        <w:t xml:space="preserve">n the case of a poll taken </w:t>
      </w:r>
      <w:r>
        <w:t>ot</w:t>
      </w:r>
      <w:r>
        <w:t>herwise than on the same day as the m</w:t>
      </w:r>
      <w:r>
        <w:t>eet</w:t>
      </w:r>
      <w:r>
        <w:t xml:space="preserve">ing or adjourned meeting) the time </w:t>
      </w:r>
      <w:r>
        <w:t>appointed</w:t>
      </w:r>
      <w:r>
        <w:t xml:space="preserve"> for taking the po</w:t>
      </w:r>
      <w:r>
        <w:t>l</w:t>
      </w:r>
      <w:r>
        <w:t>l.</w:t>
      </w:r>
    </w:p>
    <w:p w14:paraId="5F448FB5" w14:textId="330F396A" w:rsidR="00AC097D" w:rsidRDefault="00AC097D" w:rsidP="00AC097D">
      <w:pPr>
        <w:pStyle w:val="ListParagraph"/>
        <w:numPr>
          <w:ilvl w:val="0"/>
          <w:numId w:val="8"/>
        </w:numPr>
      </w:pPr>
      <w:r>
        <w:t xml:space="preserve">Any organisation which is a member of the Charity may by resolution of its Council or other governing body </w:t>
      </w:r>
      <w:r>
        <w:t>authorise</w:t>
      </w:r>
      <w:r>
        <w:t xml:space="preserve"> such person as it thinks fit to act as its representative at any meeting of the Charity, and the person go authorised </w:t>
      </w:r>
      <w:r>
        <w:t>shall</w:t>
      </w:r>
      <w:r>
        <w:t xml:space="preserve"> be ent</w:t>
      </w:r>
      <w:r>
        <w:t>itl</w:t>
      </w:r>
      <w:r>
        <w:t xml:space="preserve">ed </w:t>
      </w:r>
      <w:r>
        <w:t>to</w:t>
      </w:r>
      <w:r>
        <w:t xml:space="preserve"> exercis</w:t>
      </w:r>
      <w:r>
        <w:t>e</w:t>
      </w:r>
      <w:r>
        <w:t xml:space="preserve"> the same</w:t>
      </w:r>
      <w:r>
        <w:t xml:space="preserve"> p</w:t>
      </w:r>
      <w:r>
        <w:t xml:space="preserve">owers no behalf of </w:t>
      </w:r>
      <w:r>
        <w:t>the</w:t>
      </w:r>
      <w:r>
        <w:t xml:space="preserve"> organisation </w:t>
      </w:r>
      <w:r>
        <w:t>which</w:t>
      </w:r>
      <w:r>
        <w:t xml:space="preserve"> he represents as </w:t>
      </w:r>
      <w:r>
        <w:t>the</w:t>
      </w:r>
      <w:r>
        <w:t xml:space="preserve"> organisation could exercise</w:t>
      </w:r>
      <w:r>
        <w:t xml:space="preserve"> if</w:t>
      </w:r>
      <w:r>
        <w:t xml:space="preserve"> it were an individual member of the Charity.</w:t>
      </w:r>
    </w:p>
    <w:p w14:paraId="4EF3D243" w14:textId="77777777" w:rsidR="00AC097D" w:rsidRDefault="00AC097D" w:rsidP="00AC097D"/>
    <w:p w14:paraId="4BF6F5F7" w14:textId="11D787E3" w:rsidR="00AC097D" w:rsidRPr="00AC097D" w:rsidRDefault="00AC097D" w:rsidP="00AC097D">
      <w:pPr>
        <w:rPr>
          <w:b/>
          <w:bCs/>
        </w:rPr>
      </w:pPr>
      <w:r w:rsidRPr="00AC097D">
        <w:rPr>
          <w:b/>
          <w:bCs/>
        </w:rPr>
        <w:t>Trustees</w:t>
      </w:r>
    </w:p>
    <w:p w14:paraId="291054D1" w14:textId="77777777" w:rsidR="00AC097D" w:rsidRDefault="00AC097D" w:rsidP="00AC097D">
      <w:pPr>
        <w:pStyle w:val="ListParagraph"/>
        <w:numPr>
          <w:ilvl w:val="0"/>
          <w:numId w:val="9"/>
        </w:numPr>
      </w:pPr>
      <w:r>
        <w:t>The numb</w:t>
      </w:r>
      <w:r>
        <w:t>e</w:t>
      </w:r>
      <w:r>
        <w:t xml:space="preserve">r of trustees </w:t>
      </w:r>
      <w:r>
        <w:t>shall</w:t>
      </w:r>
      <w:r>
        <w:t xml:space="preserve"> be not less than thr</w:t>
      </w:r>
      <w:r>
        <w:t>ee</w:t>
      </w:r>
      <w:r>
        <w:t xml:space="preserve"> but (</w:t>
      </w:r>
      <w:r>
        <w:t>unless</w:t>
      </w:r>
      <w:r>
        <w:t xml:space="preserve"> otherwise determined by ordinary resolution) </w:t>
      </w:r>
      <w:r>
        <w:t>shall</w:t>
      </w:r>
      <w:r>
        <w:t xml:space="preserve"> not be subject </w:t>
      </w:r>
      <w:r>
        <w:t>to</w:t>
      </w:r>
      <w:r>
        <w:t xml:space="preserve"> any maximum.</w:t>
      </w:r>
    </w:p>
    <w:p w14:paraId="24964711" w14:textId="1C8F686C" w:rsidR="00AC097D" w:rsidRDefault="00AC097D" w:rsidP="00AC097D">
      <w:pPr>
        <w:pStyle w:val="ListParagraph"/>
        <w:numPr>
          <w:ilvl w:val="0"/>
          <w:numId w:val="9"/>
        </w:numPr>
      </w:pPr>
      <w:r>
        <w:t xml:space="preserve">The first trustees </w:t>
      </w:r>
      <w:r>
        <w:t>shall</w:t>
      </w:r>
      <w:r>
        <w:t xml:space="preserve"> </w:t>
      </w:r>
      <w:r>
        <w:t>be</w:t>
      </w:r>
      <w:r>
        <w:t xml:space="preserve"> those persons named</w:t>
      </w:r>
      <w:r>
        <w:t xml:space="preserve"> in </w:t>
      </w:r>
      <w:r>
        <w:t xml:space="preserve">the statement delivered pursuant to section 10(2) of the Act, who </w:t>
      </w:r>
      <w:r>
        <w:t>shall</w:t>
      </w:r>
      <w:r>
        <w:t xml:space="preserve"> be deemed </w:t>
      </w:r>
      <w:r>
        <w:t>to</w:t>
      </w:r>
      <w:r>
        <w:t xml:space="preserve"> have been appointed under the </w:t>
      </w:r>
      <w:r>
        <w:t>articles</w:t>
      </w:r>
      <w:r>
        <w:t>. Future trust</w:t>
      </w:r>
      <w:r>
        <w:t>ee</w:t>
      </w:r>
      <w:r>
        <w:t xml:space="preserve">s shall be appointed as provided </w:t>
      </w:r>
      <w:r>
        <w:t>subsequently</w:t>
      </w:r>
      <w:r>
        <w:t xml:space="preserve"> in the articles.</w:t>
      </w:r>
    </w:p>
    <w:p w14:paraId="25A6765B" w14:textId="77777777" w:rsidR="00AC097D" w:rsidRDefault="00AC097D" w:rsidP="00AC097D"/>
    <w:p w14:paraId="34312DA5" w14:textId="5E7798B6" w:rsidR="00AC097D" w:rsidRPr="00AC097D" w:rsidRDefault="00AC097D" w:rsidP="00AC097D">
      <w:pPr>
        <w:rPr>
          <w:b/>
          <w:bCs/>
        </w:rPr>
      </w:pPr>
      <w:r w:rsidRPr="00AC097D">
        <w:rPr>
          <w:b/>
          <w:bCs/>
        </w:rPr>
        <w:lastRenderedPageBreak/>
        <w:t>Powers</w:t>
      </w:r>
      <w:r w:rsidRPr="00AC097D">
        <w:rPr>
          <w:b/>
          <w:bCs/>
        </w:rPr>
        <w:t xml:space="preserve"> of trustees</w:t>
      </w:r>
    </w:p>
    <w:p w14:paraId="62166F8B" w14:textId="77777777" w:rsidR="00AC097D" w:rsidRDefault="00AC097D" w:rsidP="00AC097D">
      <w:pPr>
        <w:pStyle w:val="ListParagraph"/>
        <w:numPr>
          <w:ilvl w:val="0"/>
          <w:numId w:val="10"/>
        </w:numPr>
      </w:pPr>
      <w:r>
        <w:t xml:space="preserve">Subject to the provisions of </w:t>
      </w:r>
      <w:r>
        <w:t>the</w:t>
      </w:r>
      <w:r>
        <w:t xml:space="preserve"> Act, the memorandum and the </w:t>
      </w:r>
      <w:r>
        <w:t>articles</w:t>
      </w:r>
      <w:r>
        <w:t xml:space="preserve"> and to any directions</w:t>
      </w:r>
      <w:r>
        <w:t xml:space="preserve"> </w:t>
      </w:r>
      <w:r>
        <w:t>given</w:t>
      </w:r>
      <w:r>
        <w:t xml:space="preserve"> </w:t>
      </w:r>
      <w:r>
        <w:t>by</w:t>
      </w:r>
      <w:r>
        <w:t xml:space="preserve"> </w:t>
      </w:r>
      <w:r>
        <w:t>special</w:t>
      </w:r>
      <w:r>
        <w:t xml:space="preserve"> resolution</w:t>
      </w:r>
      <w:r>
        <w:t>,</w:t>
      </w:r>
      <w:r>
        <w:t xml:space="preserve"> </w:t>
      </w:r>
      <w:r>
        <w:t>the</w:t>
      </w:r>
      <w:r>
        <w:t xml:space="preserve"> </w:t>
      </w:r>
      <w:r>
        <w:t>business</w:t>
      </w:r>
      <w:r>
        <w:t xml:space="preserve"> </w:t>
      </w:r>
      <w:r>
        <w:t>of</w:t>
      </w:r>
      <w:r>
        <w:t xml:space="preserve"> </w:t>
      </w:r>
      <w:r>
        <w:t>the</w:t>
      </w:r>
      <w:r>
        <w:t xml:space="preserve"> </w:t>
      </w:r>
      <w:r>
        <w:t>Charity</w:t>
      </w:r>
      <w:r>
        <w:t xml:space="preserve"> </w:t>
      </w:r>
      <w:r>
        <w:t>sha</w:t>
      </w:r>
      <w:r>
        <w:t xml:space="preserve">ll </w:t>
      </w:r>
      <w:r>
        <w:t>be</w:t>
      </w:r>
      <w:r>
        <w:t xml:space="preserve"> </w:t>
      </w:r>
      <w:r>
        <w:t>managed</w:t>
      </w:r>
      <w:r>
        <w:t xml:space="preserve"> </w:t>
      </w:r>
      <w:r>
        <w:t>by</w:t>
      </w:r>
      <w:r>
        <w:t xml:space="preserve"> </w:t>
      </w:r>
      <w:r>
        <w:t>the</w:t>
      </w:r>
      <w:r>
        <w:t xml:space="preserve"> </w:t>
      </w:r>
      <w:r>
        <w:t>trust</w:t>
      </w:r>
      <w:r>
        <w:t>e</w:t>
      </w:r>
      <w:r>
        <w:t>es</w:t>
      </w:r>
      <w:r>
        <w:t xml:space="preserve"> </w:t>
      </w:r>
      <w:r>
        <w:t>w</w:t>
      </w:r>
      <w:r>
        <w:t>h</w:t>
      </w:r>
      <w:r>
        <w:t xml:space="preserve">o may </w:t>
      </w:r>
      <w:r>
        <w:t>exercise</w:t>
      </w:r>
      <w:r>
        <w:t xml:space="preserve"> al the powers of the Charity. No alteration of the memorandum or the articles</w:t>
      </w:r>
      <w:r>
        <w:t xml:space="preserve"> </w:t>
      </w:r>
      <w:r>
        <w:t xml:space="preserve">and no such direction shall </w:t>
      </w:r>
      <w:r>
        <w:t>invalidate</w:t>
      </w:r>
      <w:r>
        <w:t xml:space="preserve"> any prior </w:t>
      </w:r>
      <w:r>
        <w:t>a</w:t>
      </w:r>
      <w:r>
        <w:t xml:space="preserve">ct of the trustees which would have been valid </w:t>
      </w:r>
      <w:r>
        <w:t>if</w:t>
      </w:r>
      <w:r>
        <w:t xml:space="preserve"> that alteration had not been made or that direction had not been given. The powers</w:t>
      </w:r>
      <w:r>
        <w:t xml:space="preserve"> </w:t>
      </w:r>
      <w:r>
        <w:t xml:space="preserve">given </w:t>
      </w:r>
      <w:r>
        <w:t>by</w:t>
      </w:r>
      <w:r>
        <w:t xml:space="preserve"> this article shall not be limited by any special power given </w:t>
      </w:r>
      <w:r>
        <w:t>to</w:t>
      </w:r>
      <w:r>
        <w:t xml:space="preserve"> the trustees by the ar</w:t>
      </w:r>
      <w:r>
        <w:t>ti</w:t>
      </w:r>
      <w:r>
        <w:t xml:space="preserve">cles and a meeting of trustees at which a quorum </w:t>
      </w:r>
      <w:r>
        <w:t>is</w:t>
      </w:r>
      <w:r>
        <w:t xml:space="preserve"> present may exercise a</w:t>
      </w:r>
      <w:r>
        <w:t>l</w:t>
      </w:r>
      <w:r>
        <w:t xml:space="preserve">l the powers </w:t>
      </w:r>
      <w:r>
        <w:t>exercisable</w:t>
      </w:r>
      <w:r>
        <w:t xml:space="preserve"> by the trustees.</w:t>
      </w:r>
    </w:p>
    <w:p w14:paraId="0E6417E7" w14:textId="77777777" w:rsidR="00AC097D" w:rsidRDefault="00AC097D" w:rsidP="00AC097D">
      <w:pPr>
        <w:pStyle w:val="ListParagraph"/>
        <w:numPr>
          <w:ilvl w:val="0"/>
          <w:numId w:val="10"/>
        </w:numPr>
      </w:pPr>
      <w:r>
        <w:t xml:space="preserve">In addition to all powers hereby expressly conferred upon </w:t>
      </w:r>
      <w:r>
        <w:t>them</w:t>
      </w:r>
      <w:r>
        <w:t xml:space="preserve"> and without d</w:t>
      </w:r>
      <w:r>
        <w:t>e</w:t>
      </w:r>
      <w:r>
        <w:t>tracting from the generality of their powers under the articles the trust</w:t>
      </w:r>
      <w:r>
        <w:t>e</w:t>
      </w:r>
      <w:r>
        <w:t xml:space="preserve">es shall have the </w:t>
      </w:r>
      <w:r>
        <w:t>following</w:t>
      </w:r>
      <w:r>
        <w:t xml:space="preserve"> </w:t>
      </w:r>
      <w:r>
        <w:t>powers</w:t>
      </w:r>
      <w:r>
        <w:t>, namely:</w:t>
      </w:r>
    </w:p>
    <w:p w14:paraId="244820EE" w14:textId="77777777" w:rsidR="00AC097D" w:rsidRDefault="00AC097D" w:rsidP="00AC097D">
      <w:pPr>
        <w:pStyle w:val="ListParagraph"/>
        <w:numPr>
          <w:ilvl w:val="1"/>
          <w:numId w:val="10"/>
        </w:numPr>
      </w:pPr>
      <w:r>
        <w:t>to</w:t>
      </w:r>
      <w:r>
        <w:t xml:space="preserve"> expend the funds of the Charity</w:t>
      </w:r>
      <w:r>
        <w:t xml:space="preserve"> in </w:t>
      </w:r>
      <w:r>
        <w:t xml:space="preserve">such manner as they </w:t>
      </w:r>
      <w:r>
        <w:t>shall</w:t>
      </w:r>
      <w:r>
        <w:t xml:space="preserve"> consider most beneficial for the </w:t>
      </w:r>
      <w:r>
        <w:t>achievement</w:t>
      </w:r>
      <w:r>
        <w:t xml:space="preserve"> of the </w:t>
      </w:r>
      <w:r>
        <w:t>objects</w:t>
      </w:r>
      <w:r>
        <w:t xml:space="preserve"> and to invest in the name of the Charity such part of</w:t>
      </w:r>
      <w:r>
        <w:t xml:space="preserve"> </w:t>
      </w:r>
      <w:r>
        <w:t xml:space="preserve">the funds as they may see fit and </w:t>
      </w:r>
      <w:r>
        <w:t>to</w:t>
      </w:r>
      <w:r>
        <w:t xml:space="preserve"> direct the sale or transposition of any such investments and </w:t>
      </w:r>
      <w:r>
        <w:t>to</w:t>
      </w:r>
      <w:r>
        <w:t xml:space="preserve"> expend the </w:t>
      </w:r>
      <w:r>
        <w:t>proceeds</w:t>
      </w:r>
      <w:r>
        <w:t xml:space="preserve"> of any such sale</w:t>
      </w:r>
      <w:r>
        <w:t xml:space="preserve"> in </w:t>
      </w:r>
      <w:r>
        <w:t>furtherance of the objects of</w:t>
      </w:r>
      <w:r>
        <w:t xml:space="preserve"> the Charity</w:t>
      </w:r>
    </w:p>
    <w:p w14:paraId="44580932" w14:textId="788113A5" w:rsidR="00AC097D" w:rsidRDefault="00AC097D" w:rsidP="00AC097D">
      <w:pPr>
        <w:pStyle w:val="ListParagraph"/>
        <w:numPr>
          <w:ilvl w:val="1"/>
          <w:numId w:val="10"/>
        </w:numPr>
      </w:pPr>
      <w:r>
        <w:t>to</w:t>
      </w:r>
      <w:r>
        <w:t xml:space="preserve"> </w:t>
      </w:r>
      <w:proofErr w:type="gramStart"/>
      <w:r>
        <w:t>enter into</w:t>
      </w:r>
      <w:proofErr w:type="gramEnd"/>
      <w:r>
        <w:t xml:space="preserve"> contracts on beh</w:t>
      </w:r>
      <w:r w:rsidR="00A84580">
        <w:t>alf</w:t>
      </w:r>
      <w:r>
        <w:t xml:space="preserve"> of the Charity.</w:t>
      </w:r>
    </w:p>
    <w:p w14:paraId="70227E3C" w14:textId="77777777" w:rsidR="00AC097D" w:rsidRDefault="00AC097D" w:rsidP="00AC097D"/>
    <w:p w14:paraId="0065930B" w14:textId="6E453581" w:rsidR="00AC097D" w:rsidRPr="00AC097D" w:rsidRDefault="00AC097D" w:rsidP="00AC097D">
      <w:pPr>
        <w:rPr>
          <w:b/>
          <w:bCs/>
        </w:rPr>
      </w:pPr>
      <w:r w:rsidRPr="00AC097D">
        <w:rPr>
          <w:b/>
          <w:bCs/>
        </w:rPr>
        <w:t>Appointment and retirement of trustees</w:t>
      </w:r>
    </w:p>
    <w:p w14:paraId="672366A0" w14:textId="77777777" w:rsidR="00AC097D" w:rsidRDefault="00AC097D" w:rsidP="00AC097D">
      <w:pPr>
        <w:pStyle w:val="ListParagraph"/>
        <w:numPr>
          <w:ilvl w:val="0"/>
          <w:numId w:val="11"/>
        </w:numPr>
      </w:pPr>
      <w:r>
        <w:t>A</w:t>
      </w:r>
      <w:r>
        <w:t>t</w:t>
      </w:r>
      <w:r>
        <w:t xml:space="preserve"> the first annual </w:t>
      </w:r>
      <w:r>
        <w:t>general</w:t>
      </w:r>
      <w:r>
        <w:t xml:space="preserve"> meting a the trustees shall retire from office, and at every </w:t>
      </w:r>
      <w:r>
        <w:t>subsequent</w:t>
      </w:r>
      <w:r>
        <w:t xml:space="preserve"> annual general meeting one-third of the trustees who are </w:t>
      </w:r>
      <w:r>
        <w:t>subject</w:t>
      </w:r>
      <w:r>
        <w:t xml:space="preserve"> to retirement by rotation or, </w:t>
      </w:r>
      <w:r>
        <w:t xml:space="preserve">if </w:t>
      </w:r>
      <w:r>
        <w:t>their number is not thr</w:t>
      </w:r>
      <w:r>
        <w:t>e</w:t>
      </w:r>
      <w:r>
        <w:t>e or a mu</w:t>
      </w:r>
      <w:r>
        <w:t>lti</w:t>
      </w:r>
      <w:r>
        <w:t xml:space="preserve">ple of three, the number nearest </w:t>
      </w:r>
      <w:r>
        <w:t>to</w:t>
      </w:r>
      <w:r>
        <w:t xml:space="preserve"> one third shall retire from office; but, if there is only one trustee who is subject to retirement by rotation, he shall retire.</w:t>
      </w:r>
    </w:p>
    <w:p w14:paraId="5287CBDE" w14:textId="77777777" w:rsidR="00AC097D" w:rsidRDefault="00AC097D" w:rsidP="00AC097D">
      <w:pPr>
        <w:pStyle w:val="ListParagraph"/>
        <w:numPr>
          <w:ilvl w:val="0"/>
          <w:numId w:val="11"/>
        </w:numPr>
      </w:pPr>
      <w:r>
        <w:t>Subject</w:t>
      </w:r>
      <w:r>
        <w:t xml:space="preserve"> </w:t>
      </w:r>
      <w:r>
        <w:t>to</w:t>
      </w:r>
      <w:r>
        <w:t xml:space="preserve"> the provisions of the Ast, the trustees </w:t>
      </w:r>
      <w:r>
        <w:t>to</w:t>
      </w:r>
      <w:r>
        <w:t xml:space="preserve"> retire by rotation shall be those who have been </w:t>
      </w:r>
      <w:r>
        <w:t>longest</w:t>
      </w:r>
      <w:r>
        <w:t xml:space="preserve"> </w:t>
      </w:r>
      <w:r>
        <w:t xml:space="preserve">in </w:t>
      </w:r>
      <w:r>
        <w:t>office since their last appointment or reappointment, but a</w:t>
      </w:r>
      <w:r>
        <w:t>s</w:t>
      </w:r>
      <w:r>
        <w:t xml:space="preserve"> between persons who became or were last reappointed </w:t>
      </w:r>
      <w:r>
        <w:t>trustees</w:t>
      </w:r>
      <w:r>
        <w:t xml:space="preserve"> on the same day those </w:t>
      </w:r>
      <w:r>
        <w:t>to</w:t>
      </w:r>
      <w:r>
        <w:t xml:space="preserve"> retire </w:t>
      </w:r>
      <w:r>
        <w:t>shall</w:t>
      </w:r>
      <w:r>
        <w:t xml:space="preserve"> (un</w:t>
      </w:r>
      <w:r>
        <w:t>le</w:t>
      </w:r>
      <w:r>
        <w:t xml:space="preserve">ss they otherwise agree among themselves) be determined by </w:t>
      </w:r>
      <w:r>
        <w:t>l</w:t>
      </w:r>
      <w:r>
        <w:t>ot.</w:t>
      </w:r>
    </w:p>
    <w:p w14:paraId="14AAD648" w14:textId="77777777" w:rsidR="00AC097D" w:rsidRDefault="00AC097D" w:rsidP="00AC097D">
      <w:pPr>
        <w:pStyle w:val="ListParagraph"/>
        <w:numPr>
          <w:ilvl w:val="0"/>
          <w:numId w:val="11"/>
        </w:numPr>
      </w:pPr>
      <w:r>
        <w:t>If</w:t>
      </w:r>
      <w:r>
        <w:t xml:space="preserve"> the Charity at the meeting at which a </w:t>
      </w:r>
      <w:r>
        <w:t>trustee</w:t>
      </w:r>
      <w:r>
        <w:t xml:space="preserve"> retires by rotation, does not fil the vacancy the retiring </w:t>
      </w:r>
      <w:r>
        <w:t>trustee</w:t>
      </w:r>
      <w:r>
        <w:t xml:space="preserve"> </w:t>
      </w:r>
      <w:r>
        <w:t>shall</w:t>
      </w:r>
      <w:r>
        <w:t xml:space="preserve">, </w:t>
      </w:r>
      <w:r>
        <w:t>if</w:t>
      </w:r>
      <w:r>
        <w:t xml:space="preserve"> wil</w:t>
      </w:r>
      <w:r>
        <w:t>l</w:t>
      </w:r>
      <w:r>
        <w:t xml:space="preserve">ing to act be </w:t>
      </w:r>
      <w:r>
        <w:t>deemed</w:t>
      </w:r>
      <w:r>
        <w:t xml:space="preserve"> to have been reappointed unless at the meeting </w:t>
      </w:r>
      <w:r>
        <w:t>it</w:t>
      </w:r>
      <w:r>
        <w:t xml:space="preserve"> is res</w:t>
      </w:r>
      <w:r>
        <w:t>ol</w:t>
      </w:r>
      <w:r>
        <w:t xml:space="preserve">ved not </w:t>
      </w:r>
      <w:r>
        <w:t>to</w:t>
      </w:r>
      <w:r>
        <w:t xml:space="preserve"> fi</w:t>
      </w:r>
      <w:r>
        <w:t>l</w:t>
      </w:r>
      <w:r>
        <w:t xml:space="preserve">l the vacancy or unless a resolution for the </w:t>
      </w:r>
      <w:r>
        <w:t>reappointment</w:t>
      </w:r>
      <w:r>
        <w:t xml:space="preserve"> of the trustee </w:t>
      </w:r>
      <w:r>
        <w:t>is</w:t>
      </w:r>
      <w:r>
        <w:t xml:space="preserve"> put </w:t>
      </w:r>
      <w:r>
        <w:t>to</w:t>
      </w:r>
      <w:r>
        <w:t xml:space="preserve"> the meeting and lost</w:t>
      </w:r>
    </w:p>
    <w:p w14:paraId="4FA79A04" w14:textId="77777777" w:rsidR="00AC097D" w:rsidRDefault="00AC097D" w:rsidP="00AC097D">
      <w:pPr>
        <w:pStyle w:val="ListParagraph"/>
        <w:numPr>
          <w:ilvl w:val="0"/>
          <w:numId w:val="11"/>
        </w:numPr>
      </w:pPr>
      <w:r>
        <w:t xml:space="preserve">No person other than a trustee </w:t>
      </w:r>
      <w:r>
        <w:t>retiring</w:t>
      </w:r>
      <w:r>
        <w:t xml:space="preserve"> by </w:t>
      </w:r>
      <w:r>
        <w:t>rotation</w:t>
      </w:r>
      <w:r>
        <w:t xml:space="preserve"> shall be appointed or reappointed a trustee at any general meeting unless:</w:t>
      </w:r>
    </w:p>
    <w:p w14:paraId="0751C203" w14:textId="77777777" w:rsidR="00AC097D" w:rsidRDefault="00AC097D" w:rsidP="00AC097D">
      <w:pPr>
        <w:pStyle w:val="ListParagraph"/>
        <w:numPr>
          <w:ilvl w:val="1"/>
          <w:numId w:val="11"/>
        </w:numPr>
      </w:pPr>
      <w:r>
        <w:t xml:space="preserve">he is recommended by the trustees; </w:t>
      </w:r>
      <w:r>
        <w:t>o</w:t>
      </w:r>
      <w:r>
        <w:t>r</w:t>
      </w:r>
    </w:p>
    <w:p w14:paraId="07237BF6" w14:textId="6A7EB991" w:rsidR="00AC097D" w:rsidRDefault="00AC097D" w:rsidP="00AC097D">
      <w:pPr>
        <w:pStyle w:val="ListParagraph"/>
        <w:numPr>
          <w:ilvl w:val="1"/>
          <w:numId w:val="11"/>
        </w:numPr>
      </w:pPr>
      <w:r>
        <w:t>not less than fourteen nor m</w:t>
      </w:r>
      <w:r>
        <w:t>o</w:t>
      </w:r>
      <w:r>
        <w:t>re than thirty-fiv</w:t>
      </w:r>
      <w:r>
        <w:t>e</w:t>
      </w:r>
      <w:r>
        <w:t xml:space="preserve"> c</w:t>
      </w:r>
      <w:r>
        <w:t>l</w:t>
      </w:r>
      <w:r>
        <w:t xml:space="preserve">ear days before the date appointed for the meeting, notice </w:t>
      </w:r>
      <w:r>
        <w:t>executed</w:t>
      </w:r>
      <w:r>
        <w:t xml:space="preserve"> by a member qualified </w:t>
      </w:r>
      <w:r>
        <w:t>to</w:t>
      </w:r>
      <w:r>
        <w:t xml:space="preserve"> vote at the meeting has been given </w:t>
      </w:r>
      <w:r>
        <w:t>to</w:t>
      </w:r>
      <w:r>
        <w:t xml:space="preserve"> the Charity of the intention to </w:t>
      </w:r>
      <w:r>
        <w:t>propose</w:t>
      </w:r>
      <w:r>
        <w:t xml:space="preserve"> that person for </w:t>
      </w:r>
      <w:r>
        <w:t>appointment</w:t>
      </w:r>
      <w:r>
        <w:t xml:space="preserve"> </w:t>
      </w:r>
      <w:r>
        <w:t>o</w:t>
      </w:r>
      <w:r>
        <w:t xml:space="preserve">r </w:t>
      </w:r>
      <w:r>
        <w:t>reappointment</w:t>
      </w:r>
      <w:r>
        <w:t xml:space="preserve"> stating the </w:t>
      </w:r>
      <w:r>
        <w:t>particulars</w:t>
      </w:r>
      <w:r>
        <w:t xml:space="preserve"> which would, </w:t>
      </w:r>
      <w:r>
        <w:t>if</w:t>
      </w:r>
      <w:r>
        <w:t xml:space="preserve"> he w</w:t>
      </w:r>
      <w:r>
        <w:t>e</w:t>
      </w:r>
      <w:r>
        <w:t>re so appointed or</w:t>
      </w:r>
      <w:r>
        <w:t xml:space="preserve"> </w:t>
      </w:r>
      <w:r w:rsidRPr="00AC097D">
        <w:t>reappointed, be required to be included</w:t>
      </w:r>
      <w:r>
        <w:t xml:space="preserve"> in </w:t>
      </w:r>
      <w:r w:rsidRPr="00AC097D">
        <w:t>the Charity's register of trustees together with a notice e</w:t>
      </w:r>
      <w:r>
        <w:t>xe</w:t>
      </w:r>
      <w:r w:rsidRPr="00AC097D">
        <w:t xml:space="preserve">cuted by that person of his willingness to be </w:t>
      </w:r>
      <w:r w:rsidRPr="00AC097D">
        <w:t>appointed</w:t>
      </w:r>
      <w:r w:rsidRPr="00AC097D">
        <w:t xml:space="preserve"> or reappointed.</w:t>
      </w:r>
    </w:p>
    <w:p w14:paraId="340C713A" w14:textId="77777777" w:rsidR="00AC097D" w:rsidRDefault="00AC097D" w:rsidP="00AC097D"/>
    <w:p w14:paraId="637DB4FE" w14:textId="77777777" w:rsidR="00AC097D" w:rsidRDefault="00AC097D" w:rsidP="00AC097D">
      <w:pPr>
        <w:pStyle w:val="ListParagraph"/>
        <w:numPr>
          <w:ilvl w:val="0"/>
          <w:numId w:val="12"/>
        </w:numPr>
      </w:pPr>
      <w:r>
        <w:lastRenderedPageBreak/>
        <w:t>No person may be appointed as a trustee:</w:t>
      </w:r>
    </w:p>
    <w:p w14:paraId="36CE78CD" w14:textId="77777777" w:rsidR="00AC097D" w:rsidRDefault="00AC097D" w:rsidP="00AC097D">
      <w:pPr>
        <w:pStyle w:val="ListParagraph"/>
        <w:numPr>
          <w:ilvl w:val="1"/>
          <w:numId w:val="12"/>
        </w:numPr>
      </w:pPr>
      <w:r>
        <w:t>if</w:t>
      </w:r>
      <w:r>
        <w:t xml:space="preserve"> they are under the age of 18 years unless the charity </w:t>
      </w:r>
      <w:r>
        <w:t>is</w:t>
      </w:r>
      <w:r>
        <w:t xml:space="preserve"> a </w:t>
      </w:r>
      <w:r>
        <w:t>registered</w:t>
      </w:r>
      <w:r>
        <w:t xml:space="preserve"> company, or</w:t>
      </w:r>
    </w:p>
    <w:p w14:paraId="079E069E" w14:textId="15D587D9" w:rsidR="00AC097D" w:rsidRDefault="00AC097D" w:rsidP="00AC097D">
      <w:pPr>
        <w:pStyle w:val="ListParagraph"/>
        <w:numPr>
          <w:ilvl w:val="1"/>
          <w:numId w:val="12"/>
        </w:numPr>
      </w:pPr>
      <w:r>
        <w:t xml:space="preserve">in </w:t>
      </w:r>
      <w:r>
        <w:t>circumstances such that, had he already been a trusted, he would have b</w:t>
      </w:r>
      <w:r>
        <w:t>ee</w:t>
      </w:r>
      <w:r>
        <w:t>n disqualified from acting under the provisions of Article 38.</w:t>
      </w:r>
    </w:p>
    <w:p w14:paraId="1B588806" w14:textId="77777777" w:rsidR="00AC097D" w:rsidRDefault="00AC097D" w:rsidP="00AC097D"/>
    <w:p w14:paraId="169F4A8E" w14:textId="77777777" w:rsidR="00AC097D" w:rsidRDefault="00AC097D" w:rsidP="00AC097D">
      <w:pPr>
        <w:pStyle w:val="ListParagraph"/>
        <w:numPr>
          <w:ilvl w:val="0"/>
          <w:numId w:val="12"/>
        </w:numPr>
      </w:pPr>
      <w:r>
        <w:t>Not less than seven nor more than twenty-eight clear days before the d</w:t>
      </w:r>
      <w:r>
        <w:t>a</w:t>
      </w:r>
      <w:r>
        <w:t>te appointed for holding a</w:t>
      </w:r>
      <w:r>
        <w:t xml:space="preserve"> </w:t>
      </w:r>
      <w:r>
        <w:t xml:space="preserve">general meeting notice </w:t>
      </w:r>
      <w:r>
        <w:t>shall</w:t>
      </w:r>
      <w:r>
        <w:t xml:space="preserve"> be given to a</w:t>
      </w:r>
      <w:r>
        <w:t>l</w:t>
      </w:r>
      <w:r>
        <w:t xml:space="preserve">l persons who are </w:t>
      </w:r>
      <w:r>
        <w:t>entitled</w:t>
      </w:r>
      <w:r>
        <w:t xml:space="preserve"> </w:t>
      </w:r>
      <w:r>
        <w:t>to</w:t>
      </w:r>
      <w:r>
        <w:t xml:space="preserve"> receive </w:t>
      </w:r>
      <w:r>
        <w:t>notice</w:t>
      </w:r>
      <w:r>
        <w:t xml:space="preserve"> of the meeting of any person (other than a</w:t>
      </w:r>
      <w:r>
        <w:t xml:space="preserve"> </w:t>
      </w:r>
      <w:r>
        <w:t>trustee reti</w:t>
      </w:r>
      <w:r>
        <w:t>ri</w:t>
      </w:r>
      <w:r>
        <w:t>ng by rotation at the m</w:t>
      </w:r>
      <w:r>
        <w:t>ee</w:t>
      </w:r>
      <w:r>
        <w:t>ting) who is recommended by the trustees for appointment or reappointment as a trustee at the meeting or</w:t>
      </w:r>
      <w:r>
        <w:t xml:space="preserve"> in </w:t>
      </w:r>
      <w:r>
        <w:t>respect of whom notice has b</w:t>
      </w:r>
      <w:r>
        <w:t>ee</w:t>
      </w:r>
      <w:r>
        <w:t xml:space="preserve">n duly given </w:t>
      </w:r>
      <w:r>
        <w:t>to</w:t>
      </w:r>
      <w:r>
        <w:t xml:space="preserve"> the Charity of the intention to propose him at the me</w:t>
      </w:r>
      <w:r>
        <w:t>e</w:t>
      </w:r>
      <w:r>
        <w:t xml:space="preserve">ting for appointment or reappointment as a trustee. The notice shall give </w:t>
      </w:r>
      <w:r>
        <w:t>t</w:t>
      </w:r>
      <w:r>
        <w:t xml:space="preserve">he </w:t>
      </w:r>
      <w:r>
        <w:t>particulars</w:t>
      </w:r>
      <w:r>
        <w:t xml:space="preserve"> of that person which would, if he were</w:t>
      </w:r>
      <w:r>
        <w:t xml:space="preserve"> so</w:t>
      </w:r>
      <w:r>
        <w:t xml:space="preserve"> appointed or reappointed, be required to be included</w:t>
      </w:r>
      <w:r>
        <w:t xml:space="preserve"> in </w:t>
      </w:r>
      <w:r>
        <w:t>the Charity's register of trustees</w:t>
      </w:r>
    </w:p>
    <w:p w14:paraId="7C4B61C5" w14:textId="77777777" w:rsidR="00AC097D" w:rsidRDefault="00AC097D" w:rsidP="00AC097D">
      <w:pPr>
        <w:pStyle w:val="ListParagraph"/>
        <w:numPr>
          <w:ilvl w:val="0"/>
          <w:numId w:val="12"/>
        </w:numPr>
      </w:pPr>
      <w:r>
        <w:t>Subject as aforesaid, the Charity may by ordinary resolution appoint a</w:t>
      </w:r>
      <w:r>
        <w:t xml:space="preserve"> </w:t>
      </w:r>
      <w:r>
        <w:t>person who is wi</w:t>
      </w:r>
      <w:r>
        <w:t>l</w:t>
      </w:r>
      <w:r>
        <w:t>ling to act to b</w:t>
      </w:r>
      <w:r>
        <w:t>e</w:t>
      </w:r>
      <w:r>
        <w:t xml:space="preserve"> a trustee either </w:t>
      </w:r>
      <w:r>
        <w:t>to</w:t>
      </w:r>
      <w:r>
        <w:t xml:space="preserve"> fi</w:t>
      </w:r>
      <w:r>
        <w:t>l</w:t>
      </w:r>
      <w:r>
        <w:t xml:space="preserve">l a vacancy or as an additional trustee and may </w:t>
      </w:r>
      <w:r>
        <w:t>also</w:t>
      </w:r>
      <w:r>
        <w:t xml:space="preserve"> determine the rotation</w:t>
      </w:r>
      <w:r>
        <w:t xml:space="preserve"> in </w:t>
      </w:r>
      <w:r>
        <w:t xml:space="preserve">which any additional trustees are </w:t>
      </w:r>
      <w:r>
        <w:t>to</w:t>
      </w:r>
      <w:r>
        <w:t xml:space="preserve"> retire.</w:t>
      </w:r>
    </w:p>
    <w:p w14:paraId="67AE406C" w14:textId="77777777" w:rsidR="00AC097D" w:rsidRDefault="00AC097D" w:rsidP="00AC097D">
      <w:pPr>
        <w:pStyle w:val="ListParagraph"/>
        <w:numPr>
          <w:ilvl w:val="0"/>
          <w:numId w:val="12"/>
        </w:numPr>
      </w:pPr>
      <w:r>
        <w:t xml:space="preserve">The trustees may appoint a person who </w:t>
      </w:r>
      <w:r>
        <w:t>is</w:t>
      </w:r>
      <w:r>
        <w:t xml:space="preserve"> wiling to act to be a</w:t>
      </w:r>
      <w:r>
        <w:t xml:space="preserve"> </w:t>
      </w:r>
      <w:r>
        <w:t xml:space="preserve">trustee either </w:t>
      </w:r>
      <w:r>
        <w:t>to</w:t>
      </w:r>
      <w:r>
        <w:t xml:space="preserve"> fi</w:t>
      </w:r>
      <w:r>
        <w:t>l</w:t>
      </w:r>
      <w:r>
        <w:t xml:space="preserve">l a vacancy or as </w:t>
      </w:r>
      <w:r>
        <w:t>an</w:t>
      </w:r>
      <w:r>
        <w:t xml:space="preserve"> additional trustee provided that the appointment does not cause the number of trustees to exc</w:t>
      </w:r>
      <w:r>
        <w:t>e</w:t>
      </w:r>
      <w:r>
        <w:t>ed any number f</w:t>
      </w:r>
      <w:r>
        <w:t>i</w:t>
      </w:r>
      <w:r>
        <w:t>xed by or in accordance with the articles as the maximum number of trustees. A</w:t>
      </w:r>
      <w:r>
        <w:t xml:space="preserve"> trustee</w:t>
      </w:r>
      <w:r>
        <w:t xml:space="preserve"> so appointed shall hold office only until the next fo</w:t>
      </w:r>
      <w:r>
        <w:t>l</w:t>
      </w:r>
      <w:r>
        <w:t>lowing</w:t>
      </w:r>
      <w:r>
        <w:t xml:space="preserve"> </w:t>
      </w:r>
      <w:r>
        <w:t>annual gen</w:t>
      </w:r>
      <w:r>
        <w:t>e</w:t>
      </w:r>
      <w:r>
        <w:t xml:space="preserve">ral meeting and shall not be </w:t>
      </w:r>
      <w:proofErr w:type="gramStart"/>
      <w:r>
        <w:t>taken into account</w:t>
      </w:r>
      <w:proofErr w:type="gramEnd"/>
      <w:r>
        <w:t xml:space="preserve"> in </w:t>
      </w:r>
      <w:r>
        <w:t xml:space="preserve">determining the </w:t>
      </w:r>
      <w:r>
        <w:t>trustees</w:t>
      </w:r>
      <w:r>
        <w:t xml:space="preserve"> who are to re</w:t>
      </w:r>
      <w:r>
        <w:t>ti</w:t>
      </w:r>
      <w:r>
        <w:t xml:space="preserve">re by rotation at the meeting. If not reappointed at such annual </w:t>
      </w:r>
      <w:r>
        <w:t>general</w:t>
      </w:r>
      <w:r>
        <w:t xml:space="preserve"> meeting</w:t>
      </w:r>
      <w:r>
        <w:t>,</w:t>
      </w:r>
      <w:r>
        <w:t xml:space="preserve"> he </w:t>
      </w:r>
      <w:r>
        <w:t>shall</w:t>
      </w:r>
      <w:r>
        <w:t xml:space="preserve"> vacate office at the conclusion thereo</w:t>
      </w:r>
      <w:r>
        <w:t>f</w:t>
      </w:r>
      <w:r>
        <w:t>.</w:t>
      </w:r>
    </w:p>
    <w:p w14:paraId="3693DE49" w14:textId="24787D57" w:rsidR="00AC097D" w:rsidRDefault="00AC097D" w:rsidP="00AC097D">
      <w:pPr>
        <w:pStyle w:val="ListParagraph"/>
        <w:numPr>
          <w:ilvl w:val="0"/>
          <w:numId w:val="12"/>
        </w:numPr>
      </w:pPr>
      <w:r>
        <w:t xml:space="preserve">Subject as aforesaid, a trustee who retires at an annual general meeting may, </w:t>
      </w:r>
      <w:r>
        <w:t>if</w:t>
      </w:r>
      <w:r>
        <w:t xml:space="preserve"> wi</w:t>
      </w:r>
      <w:r>
        <w:t>l</w:t>
      </w:r>
      <w:r>
        <w:t xml:space="preserve">ling to </w:t>
      </w:r>
      <w:r>
        <w:t>a</w:t>
      </w:r>
      <w:r>
        <w:t>ct be reappointed.</w:t>
      </w:r>
    </w:p>
    <w:p w14:paraId="24B307BE" w14:textId="77777777" w:rsidR="00AC097D" w:rsidRDefault="00AC097D" w:rsidP="00AC097D"/>
    <w:p w14:paraId="48F34C7D" w14:textId="77777777" w:rsidR="00AC097D" w:rsidRPr="00AC097D" w:rsidRDefault="00AC097D" w:rsidP="00AC097D">
      <w:pPr>
        <w:rPr>
          <w:b/>
          <w:bCs/>
        </w:rPr>
      </w:pPr>
      <w:r w:rsidRPr="00AC097D">
        <w:rPr>
          <w:b/>
          <w:bCs/>
        </w:rPr>
        <w:t>Disqualification and removal of trustees</w:t>
      </w:r>
    </w:p>
    <w:p w14:paraId="37A77499" w14:textId="77777777" w:rsidR="00AC097D" w:rsidRDefault="00AC097D" w:rsidP="00AC097D">
      <w:pPr>
        <w:pStyle w:val="ListParagraph"/>
        <w:numPr>
          <w:ilvl w:val="0"/>
          <w:numId w:val="13"/>
        </w:numPr>
      </w:pPr>
      <w:r>
        <w:t xml:space="preserve">A trustee shall </w:t>
      </w:r>
      <w:r>
        <w:t>cease</w:t>
      </w:r>
      <w:r>
        <w:t xml:space="preserve"> to hold office i</w:t>
      </w:r>
      <w:r>
        <w:t>f</w:t>
      </w:r>
      <w:r>
        <w:t xml:space="preserve"> h</w:t>
      </w:r>
      <w:r>
        <w:t>e</w:t>
      </w:r>
      <w:r>
        <w:t>:</w:t>
      </w:r>
    </w:p>
    <w:p w14:paraId="7366E4DF" w14:textId="77777777" w:rsidR="00AC097D" w:rsidRDefault="00AC097D" w:rsidP="00AC097D">
      <w:pPr>
        <w:pStyle w:val="ListParagraph"/>
        <w:numPr>
          <w:ilvl w:val="1"/>
          <w:numId w:val="13"/>
        </w:numPr>
      </w:pPr>
      <w:r>
        <w:t>ceases</w:t>
      </w:r>
      <w:r>
        <w:t xml:space="preserve"> </w:t>
      </w:r>
      <w:r>
        <w:t>to</w:t>
      </w:r>
      <w:r>
        <w:t xml:space="preserve"> be a trustee by virtue of a</w:t>
      </w:r>
      <w:r>
        <w:t>n</w:t>
      </w:r>
      <w:r>
        <w:t>y provision</w:t>
      </w:r>
      <w:r>
        <w:t xml:space="preserve"> in </w:t>
      </w:r>
      <w:r>
        <w:t xml:space="preserve">the Act or is disqualified from acting as a </w:t>
      </w:r>
      <w:r>
        <w:t>trustee</w:t>
      </w:r>
      <w:r>
        <w:t xml:space="preserve"> by virtue of section 72 of the Charities A</w:t>
      </w:r>
      <w:r>
        <w:t>c</w:t>
      </w:r>
      <w:r>
        <w:t>t 1</w:t>
      </w:r>
      <w:r>
        <w:t>99</w:t>
      </w:r>
      <w:r>
        <w:t>3 (or any statutory re-enactment or modification of that provision):</w:t>
      </w:r>
    </w:p>
    <w:p w14:paraId="6B5251B3" w14:textId="26C716B5" w:rsidR="00AC097D" w:rsidRDefault="00AC097D" w:rsidP="00AC097D">
      <w:pPr>
        <w:pStyle w:val="ListParagraph"/>
        <w:numPr>
          <w:ilvl w:val="1"/>
          <w:numId w:val="13"/>
        </w:numPr>
      </w:pPr>
      <w:r>
        <w:t xml:space="preserve">becomes incapable by reason of mental disorder, </w:t>
      </w:r>
      <w:r>
        <w:t>ill</w:t>
      </w:r>
      <w:r>
        <w:t xml:space="preserve">ness or injury of managing and </w:t>
      </w:r>
      <w:r>
        <w:t>administering</w:t>
      </w:r>
      <w:r>
        <w:t xml:space="preserve"> his own a</w:t>
      </w:r>
      <w:r>
        <w:t>ff</w:t>
      </w:r>
      <w:r>
        <w:t>airs</w:t>
      </w:r>
      <w:r>
        <w:t>;</w:t>
      </w:r>
    </w:p>
    <w:p w14:paraId="2B665E70" w14:textId="4B871FF2" w:rsidR="00AC097D" w:rsidRDefault="00AC097D" w:rsidP="00AC097D">
      <w:pPr>
        <w:pStyle w:val="ListParagraph"/>
        <w:numPr>
          <w:ilvl w:val="1"/>
          <w:numId w:val="13"/>
        </w:numPr>
      </w:pPr>
      <w:r>
        <w:t>resigns his office by notice to the Charity (but only if at least two trustees will remain in office when the notice of resignation is to take effect); or</w:t>
      </w:r>
    </w:p>
    <w:p w14:paraId="78CD80D0" w14:textId="676FEC23" w:rsidR="00AC097D" w:rsidRDefault="00AC097D" w:rsidP="00AC097D">
      <w:pPr>
        <w:pStyle w:val="ListParagraph"/>
        <w:numPr>
          <w:ilvl w:val="1"/>
          <w:numId w:val="13"/>
        </w:numPr>
      </w:pPr>
      <w:r>
        <w:t>is absent without the permission of the trustees from all their meetings held within a period of six months and the trustees resolve that his office be vacated.</w:t>
      </w:r>
    </w:p>
    <w:p w14:paraId="3A92C8EA" w14:textId="77777777" w:rsidR="00AC097D" w:rsidRDefault="00AC097D" w:rsidP="00AC097D"/>
    <w:p w14:paraId="5634B84F" w14:textId="2EE565EA" w:rsidR="00AC097D" w:rsidRDefault="00AC097D" w:rsidP="00AC097D">
      <w:pPr>
        <w:rPr>
          <w:b/>
          <w:bCs/>
        </w:rPr>
      </w:pPr>
      <w:r w:rsidRPr="00AC097D">
        <w:rPr>
          <w:b/>
          <w:bCs/>
        </w:rPr>
        <w:t>Truste</w:t>
      </w:r>
      <w:r w:rsidRPr="00AC097D">
        <w:rPr>
          <w:b/>
          <w:bCs/>
        </w:rPr>
        <w:t>e</w:t>
      </w:r>
      <w:r w:rsidRPr="00AC097D">
        <w:rPr>
          <w:b/>
          <w:bCs/>
        </w:rPr>
        <w:t>s' expenses</w:t>
      </w:r>
    </w:p>
    <w:p w14:paraId="3F8F901B" w14:textId="1FE00A8D" w:rsidR="00AC097D" w:rsidRDefault="00AC097D" w:rsidP="00AC097D">
      <w:pPr>
        <w:pStyle w:val="ListParagraph"/>
        <w:numPr>
          <w:ilvl w:val="0"/>
          <w:numId w:val="15"/>
        </w:numPr>
      </w:pPr>
      <w:r>
        <w:t xml:space="preserve">The trustees may be </w:t>
      </w:r>
      <w:r>
        <w:t>pa</w:t>
      </w:r>
      <w:r>
        <w:t>id a</w:t>
      </w:r>
      <w:r>
        <w:t>l</w:t>
      </w:r>
      <w:r>
        <w:t>l r</w:t>
      </w:r>
      <w:r>
        <w:t>e</w:t>
      </w:r>
      <w:r>
        <w:t>asonable travel</w:t>
      </w:r>
      <w:r>
        <w:t>l</w:t>
      </w:r>
      <w:r>
        <w:t xml:space="preserve">ing, hotel and other expenses </w:t>
      </w:r>
      <w:r>
        <w:t>properly</w:t>
      </w:r>
      <w:r>
        <w:t xml:space="preserve"> incurred by them in connection with their attendance at meetings of </w:t>
      </w:r>
      <w:r>
        <w:lastRenderedPageBreak/>
        <w:t xml:space="preserve">trustees or </w:t>
      </w:r>
      <w:r>
        <w:t>committees</w:t>
      </w:r>
      <w:r>
        <w:t xml:space="preserve"> of trustees or general mee</w:t>
      </w:r>
      <w:r>
        <w:t>ti</w:t>
      </w:r>
      <w:r>
        <w:t>ngs or otherwis</w:t>
      </w:r>
      <w:r>
        <w:t>e</w:t>
      </w:r>
      <w:r>
        <w:t xml:space="preserve"> in connection wi</w:t>
      </w:r>
      <w:r>
        <w:t>t</w:t>
      </w:r>
      <w:r>
        <w:t>h t</w:t>
      </w:r>
      <w:r>
        <w:t>he</w:t>
      </w:r>
      <w:r>
        <w:t xml:space="preserve"> </w:t>
      </w:r>
      <w:r>
        <w:t>di</w:t>
      </w:r>
      <w:r>
        <w:t>scharge o</w:t>
      </w:r>
      <w:r>
        <w:t>f</w:t>
      </w:r>
      <w:r>
        <w:t xml:space="preserve"> their dut</w:t>
      </w:r>
      <w:r>
        <w:t>i</w:t>
      </w:r>
      <w:r>
        <w:t>es</w:t>
      </w:r>
      <w:r>
        <w:t>, but</w:t>
      </w:r>
      <w:r>
        <w:t>t shall otherwise be paid no remuneration.</w:t>
      </w:r>
    </w:p>
    <w:p w14:paraId="6391DBE6" w14:textId="77777777" w:rsidR="00AC097D" w:rsidRDefault="00AC097D" w:rsidP="00AC097D"/>
    <w:p w14:paraId="01983ABF" w14:textId="71018D2D" w:rsidR="00AC097D" w:rsidRPr="00AC097D" w:rsidRDefault="00AC097D" w:rsidP="00AC097D">
      <w:pPr>
        <w:rPr>
          <w:b/>
          <w:bCs/>
        </w:rPr>
      </w:pPr>
      <w:r w:rsidRPr="00AC097D">
        <w:rPr>
          <w:b/>
          <w:bCs/>
        </w:rPr>
        <w:t>Trustees' appointments</w:t>
      </w:r>
    </w:p>
    <w:p w14:paraId="2BDCB0A3" w14:textId="77777777" w:rsidR="00AC097D" w:rsidRDefault="00AC097D" w:rsidP="00AC097D">
      <w:pPr>
        <w:pStyle w:val="ListParagraph"/>
        <w:numPr>
          <w:ilvl w:val="0"/>
          <w:numId w:val="15"/>
        </w:numPr>
      </w:pPr>
      <w:r>
        <w:t xml:space="preserve">Subject </w:t>
      </w:r>
      <w:r>
        <w:t>to</w:t>
      </w:r>
      <w:r>
        <w:t xml:space="preserve"> the provisions of the Act and to Clause 5</w:t>
      </w:r>
      <w:r>
        <w:t xml:space="preserve"> </w:t>
      </w:r>
      <w:r>
        <w:t xml:space="preserve">of the </w:t>
      </w:r>
      <w:r>
        <w:t>memorandum</w:t>
      </w:r>
      <w:r>
        <w:t xml:space="preserve">, the trustees may appoint </w:t>
      </w:r>
      <w:r>
        <w:t>one</w:t>
      </w:r>
      <w:r>
        <w:t xml:space="preserve"> or more of their </w:t>
      </w:r>
      <w:r>
        <w:t>number</w:t>
      </w:r>
      <w:r>
        <w:t xml:space="preserve"> </w:t>
      </w:r>
      <w:r>
        <w:t>to</w:t>
      </w:r>
      <w:r>
        <w:t xml:space="preserve"> the unremunerated </w:t>
      </w:r>
      <w:r>
        <w:t>office</w:t>
      </w:r>
      <w:r>
        <w:t xml:space="preserve"> of managing director or to </w:t>
      </w:r>
      <w:r>
        <w:t>any</w:t>
      </w:r>
      <w:r>
        <w:t xml:space="preserve"> other </w:t>
      </w:r>
      <w:r>
        <w:t>unremunerated</w:t>
      </w:r>
      <w:r>
        <w:t xml:space="preserve"> executive office under the Charity. Any such appointment may be</w:t>
      </w:r>
      <w:r>
        <w:t xml:space="preserve"> </w:t>
      </w:r>
      <w:r>
        <w:t>made</w:t>
      </w:r>
      <w:r>
        <w:t xml:space="preserve"> </w:t>
      </w:r>
      <w:r>
        <w:t>upon</w:t>
      </w:r>
      <w:r>
        <w:t xml:space="preserve"> </w:t>
      </w:r>
      <w:r>
        <w:t>such</w:t>
      </w:r>
      <w:r>
        <w:t xml:space="preserve"> terms </w:t>
      </w:r>
      <w:r>
        <w:t>as</w:t>
      </w:r>
      <w:r>
        <w:t xml:space="preserve"> </w:t>
      </w:r>
      <w:r>
        <w:t>the</w:t>
      </w:r>
      <w:r>
        <w:t xml:space="preserve"> </w:t>
      </w:r>
      <w:r>
        <w:t>trustees</w:t>
      </w:r>
      <w:r>
        <w:t xml:space="preserve"> </w:t>
      </w:r>
      <w:r>
        <w:t>determin</w:t>
      </w:r>
      <w:r>
        <w:t>e</w:t>
      </w:r>
      <w:r>
        <w:t>. Any</w:t>
      </w:r>
      <w:r>
        <w:t xml:space="preserve"> </w:t>
      </w:r>
      <w:r>
        <w:t>appointment</w:t>
      </w:r>
      <w:r>
        <w:t xml:space="preserve"> </w:t>
      </w:r>
      <w:r>
        <w:t>of</w:t>
      </w:r>
      <w:r>
        <w:t xml:space="preserve"> </w:t>
      </w:r>
      <w:r>
        <w:t>a</w:t>
      </w:r>
      <w:r>
        <w:t xml:space="preserve"> </w:t>
      </w:r>
      <w:r>
        <w:t>trust</w:t>
      </w:r>
      <w:r>
        <w:t>e</w:t>
      </w:r>
      <w:r>
        <w:t>e</w:t>
      </w:r>
      <w:r>
        <w:t xml:space="preserve"> to</w:t>
      </w:r>
      <w:r>
        <w:t xml:space="preserve"> an executive office shall </w:t>
      </w:r>
      <w:r>
        <w:t>terminate</w:t>
      </w:r>
      <w:r>
        <w:t xml:space="preserve"> </w:t>
      </w:r>
      <w:r>
        <w:t>if</w:t>
      </w:r>
      <w:r>
        <w:t xml:space="preserve"> he </w:t>
      </w:r>
      <w:r>
        <w:t>ceases</w:t>
      </w:r>
      <w:r>
        <w:t xml:space="preserve"> </w:t>
      </w:r>
      <w:r>
        <w:t>to</w:t>
      </w:r>
      <w:r>
        <w:t xml:space="preserve"> b</w:t>
      </w:r>
      <w:r>
        <w:t>e</w:t>
      </w:r>
      <w:r>
        <w:t xml:space="preserve"> a trustee. A</w:t>
      </w:r>
      <w:r>
        <w:t xml:space="preserve"> </w:t>
      </w:r>
      <w:r>
        <w:t>managing director and a</w:t>
      </w:r>
      <w:r>
        <w:t xml:space="preserve"> </w:t>
      </w:r>
      <w:r>
        <w:t>truste</w:t>
      </w:r>
      <w:r>
        <w:t>e</w:t>
      </w:r>
      <w:r>
        <w:t xml:space="preserve"> holding any other executive office shall not be </w:t>
      </w:r>
      <w:r>
        <w:t>subject</w:t>
      </w:r>
      <w:r>
        <w:t xml:space="preserve"> </w:t>
      </w:r>
      <w:r>
        <w:t>to</w:t>
      </w:r>
      <w:r>
        <w:t xml:space="preserve"> retirement by rotation.</w:t>
      </w:r>
    </w:p>
    <w:p w14:paraId="086776C0" w14:textId="5DBA8258" w:rsidR="00AC097D" w:rsidRDefault="00AC097D" w:rsidP="00AC097D">
      <w:pPr>
        <w:pStyle w:val="ListParagraph"/>
        <w:numPr>
          <w:ilvl w:val="0"/>
          <w:numId w:val="15"/>
        </w:numPr>
      </w:pPr>
      <w:r>
        <w:t xml:space="preserve">Except </w:t>
      </w:r>
      <w:r>
        <w:t>to</w:t>
      </w:r>
      <w:r>
        <w:t xml:space="preserve"> the extent permitted by clause 5 of the memorandum, no </w:t>
      </w:r>
      <w:r>
        <w:t>trustee</w:t>
      </w:r>
      <w:r>
        <w:t xml:space="preserve"> </w:t>
      </w:r>
      <w:r>
        <w:t>shall</w:t>
      </w:r>
      <w:r>
        <w:t xml:space="preserve"> take or hold any interest</w:t>
      </w:r>
      <w:r>
        <w:t xml:space="preserve"> in </w:t>
      </w:r>
      <w:r>
        <w:t>property belonging to the Charity or receive remuneration or be interested otherwise than as a trustee</w:t>
      </w:r>
      <w:r>
        <w:t xml:space="preserve"> in </w:t>
      </w:r>
      <w:r>
        <w:t xml:space="preserve">any other contract to which the Charity </w:t>
      </w:r>
      <w:r>
        <w:t>is</w:t>
      </w:r>
      <w:r>
        <w:t xml:space="preserve"> a party.</w:t>
      </w:r>
    </w:p>
    <w:p w14:paraId="1ACE11F0" w14:textId="77777777" w:rsidR="00AC097D" w:rsidRDefault="00AC097D" w:rsidP="00AC097D"/>
    <w:p w14:paraId="04436B03" w14:textId="1DCDF8D3" w:rsidR="00AC097D" w:rsidRPr="00AC097D" w:rsidRDefault="00AC097D" w:rsidP="00AC097D">
      <w:pPr>
        <w:rPr>
          <w:b/>
          <w:bCs/>
        </w:rPr>
      </w:pPr>
      <w:r w:rsidRPr="00AC097D">
        <w:rPr>
          <w:b/>
          <w:bCs/>
        </w:rPr>
        <w:t>Proceedings</w:t>
      </w:r>
      <w:r w:rsidRPr="00AC097D">
        <w:rPr>
          <w:b/>
          <w:bCs/>
        </w:rPr>
        <w:t xml:space="preserve"> of </w:t>
      </w:r>
      <w:r w:rsidRPr="00AC097D">
        <w:rPr>
          <w:b/>
          <w:bCs/>
        </w:rPr>
        <w:t>trustees</w:t>
      </w:r>
    </w:p>
    <w:p w14:paraId="3975C7C1" w14:textId="77777777" w:rsidR="00AC097D" w:rsidRDefault="00AC097D" w:rsidP="00AC097D">
      <w:pPr>
        <w:pStyle w:val="ListParagraph"/>
        <w:numPr>
          <w:ilvl w:val="0"/>
          <w:numId w:val="16"/>
        </w:numPr>
      </w:pPr>
      <w:r>
        <w:t xml:space="preserve">Subject </w:t>
      </w:r>
      <w:r>
        <w:t>to</w:t>
      </w:r>
      <w:r>
        <w:t xml:space="preserve"> the provisions of the </w:t>
      </w:r>
      <w:r>
        <w:t>articles</w:t>
      </w:r>
      <w:r>
        <w:t xml:space="preserve">, the </w:t>
      </w:r>
      <w:r>
        <w:t>trustees</w:t>
      </w:r>
      <w:r>
        <w:t xml:space="preserve"> may regulate their proceedings as they think fit. A</w:t>
      </w:r>
      <w:r>
        <w:t xml:space="preserve"> </w:t>
      </w:r>
      <w:r>
        <w:t xml:space="preserve">trustee may, and the secretary at the request of a trustee </w:t>
      </w:r>
      <w:r>
        <w:t>shall</w:t>
      </w:r>
      <w:r>
        <w:t>, call a meeting of</w:t>
      </w:r>
      <w:r>
        <w:t xml:space="preserve"> </w:t>
      </w:r>
      <w:r>
        <w:t>the trustees. It shall not be necessary to give notice of a meeting to a trustee who is absent from the United Kingdom. Questions arising at a m</w:t>
      </w:r>
      <w:r>
        <w:t>ee</w:t>
      </w:r>
      <w:r>
        <w:t>ting shall b</w:t>
      </w:r>
      <w:r>
        <w:t>e</w:t>
      </w:r>
      <w:r>
        <w:t xml:space="preserve"> decided by a majority of votes</w:t>
      </w:r>
      <w:r>
        <w:t>. I</w:t>
      </w:r>
      <w:r>
        <w:t>n the c</w:t>
      </w:r>
      <w:r>
        <w:t>ase</w:t>
      </w:r>
      <w:r>
        <w:t xml:space="preserve"> of an </w:t>
      </w:r>
      <w:r>
        <w:t>e</w:t>
      </w:r>
      <w:r>
        <w:t xml:space="preserve">quality of votes, the chairman shall have a </w:t>
      </w:r>
      <w:r>
        <w:t>second</w:t>
      </w:r>
      <w:r>
        <w:t xml:space="preserve"> or casting vote.</w:t>
      </w:r>
    </w:p>
    <w:p w14:paraId="1A57C1C9" w14:textId="77777777" w:rsidR="00AC097D" w:rsidRDefault="00AC097D" w:rsidP="00AC097D">
      <w:pPr>
        <w:pStyle w:val="ListParagraph"/>
        <w:numPr>
          <w:ilvl w:val="0"/>
          <w:numId w:val="16"/>
        </w:numPr>
      </w:pPr>
      <w:r>
        <w:t>The quorum for the transaction of the business of the trustees may be fixed by the trustees</w:t>
      </w:r>
      <w:r>
        <w:t xml:space="preserve"> </w:t>
      </w:r>
      <w:r>
        <w:t>but shall not be l</w:t>
      </w:r>
      <w:r>
        <w:t>e</w:t>
      </w:r>
      <w:r>
        <w:t xml:space="preserve">ss than one third of their number or two </w:t>
      </w:r>
      <w:r>
        <w:t>trustees</w:t>
      </w:r>
      <w:r>
        <w:t>, whichever is the greater.</w:t>
      </w:r>
    </w:p>
    <w:p w14:paraId="7DA7643E" w14:textId="77777777" w:rsidR="00AC097D" w:rsidRDefault="00AC097D" w:rsidP="00AC097D">
      <w:pPr>
        <w:pStyle w:val="ListParagraph"/>
        <w:numPr>
          <w:ilvl w:val="0"/>
          <w:numId w:val="16"/>
        </w:numPr>
      </w:pPr>
      <w:r>
        <w:t>The</w:t>
      </w:r>
      <w:r>
        <w:t xml:space="preserve"> </w:t>
      </w:r>
      <w:r>
        <w:t>trustees</w:t>
      </w:r>
      <w:r>
        <w:t xml:space="preserve"> </w:t>
      </w:r>
      <w:r>
        <w:t>may</w:t>
      </w:r>
      <w:r>
        <w:t xml:space="preserve"> </w:t>
      </w:r>
      <w:r>
        <w:t>act</w:t>
      </w:r>
      <w:r>
        <w:t xml:space="preserve"> </w:t>
      </w:r>
      <w:r>
        <w:t>notwithstanding</w:t>
      </w:r>
      <w:r>
        <w:t xml:space="preserve"> </w:t>
      </w:r>
      <w:r>
        <w:t>any</w:t>
      </w:r>
      <w:r>
        <w:t xml:space="preserve"> </w:t>
      </w:r>
      <w:r>
        <w:t>vacancies</w:t>
      </w:r>
      <w:r>
        <w:t xml:space="preserve"> in </w:t>
      </w:r>
      <w:r>
        <w:t>th</w:t>
      </w:r>
      <w:r>
        <w:t>e</w:t>
      </w:r>
      <w:r>
        <w:t>ir</w:t>
      </w:r>
      <w:r>
        <w:t xml:space="preserve"> </w:t>
      </w:r>
      <w:r>
        <w:t>number,</w:t>
      </w:r>
      <w:r>
        <w:t xml:space="preserve"> </w:t>
      </w:r>
      <w:r>
        <w:t>but,</w:t>
      </w:r>
      <w:r>
        <w:t xml:space="preserve"> </w:t>
      </w:r>
      <w:r>
        <w:t>if</w:t>
      </w:r>
      <w:r>
        <w:t xml:space="preserve"> </w:t>
      </w:r>
      <w:r>
        <w:t>the</w:t>
      </w:r>
      <w:r>
        <w:t xml:space="preserve"> </w:t>
      </w:r>
      <w:r>
        <w:t>number</w:t>
      </w:r>
      <w:r>
        <w:t xml:space="preserve"> </w:t>
      </w:r>
      <w:r>
        <w:t>of trust</w:t>
      </w:r>
      <w:r>
        <w:t>ee</w:t>
      </w:r>
      <w:r>
        <w:t>s is less than the number fared as the quorum, the continuing trustees or trustee may</w:t>
      </w:r>
      <w:r>
        <w:t xml:space="preserve"> </w:t>
      </w:r>
      <w:r>
        <w:t>set only for the purpose of filing vacancies or of ca</w:t>
      </w:r>
      <w:r>
        <w:t>ll</w:t>
      </w:r>
      <w:r>
        <w:t>ing a general meeting.</w:t>
      </w:r>
    </w:p>
    <w:p w14:paraId="01026923" w14:textId="77777777" w:rsidR="00AC097D" w:rsidRDefault="00AC097D" w:rsidP="00AC097D">
      <w:pPr>
        <w:pStyle w:val="ListParagraph"/>
        <w:numPr>
          <w:ilvl w:val="0"/>
          <w:numId w:val="16"/>
        </w:numPr>
      </w:pPr>
      <w:r>
        <w:t xml:space="preserve">The trustees may appoint one of their number to be the </w:t>
      </w:r>
      <w:r>
        <w:t>chairman</w:t>
      </w:r>
      <w:r>
        <w:t xml:space="preserve"> of their meetings and may</w:t>
      </w:r>
      <w:r>
        <w:t xml:space="preserve"> </w:t>
      </w:r>
      <w:r>
        <w:t xml:space="preserve">at any time remove him from that office. </w:t>
      </w:r>
      <w:r>
        <w:t>Unless</w:t>
      </w:r>
      <w:r>
        <w:t xml:space="preserve"> he is </w:t>
      </w:r>
      <w:r>
        <w:t>unwilling</w:t>
      </w:r>
      <w:r>
        <w:t xml:space="preserve"> to do so, the trust</w:t>
      </w:r>
      <w:r>
        <w:t>e</w:t>
      </w:r>
      <w:r>
        <w:t>es so appointed shall preside at every me</w:t>
      </w:r>
      <w:r>
        <w:t>e</w:t>
      </w:r>
      <w:r>
        <w:t xml:space="preserve">ting of trustees at which he is present. But </w:t>
      </w:r>
      <w:r>
        <w:t>if</w:t>
      </w:r>
      <w:r>
        <w:t xml:space="preserve"> there is no truste</w:t>
      </w:r>
      <w:r>
        <w:t>e</w:t>
      </w:r>
      <w:r>
        <w:t xml:space="preserve"> holding that office, or </w:t>
      </w:r>
      <w:r>
        <w:t>if</w:t>
      </w:r>
      <w:r>
        <w:t xml:space="preserve"> the trust</w:t>
      </w:r>
      <w:r>
        <w:t>e</w:t>
      </w:r>
      <w:r>
        <w:t xml:space="preserve">e holding it is unwilling to preside or is not present within five minutes after the time appointed for the meeting, the </w:t>
      </w:r>
      <w:r>
        <w:t>trustees</w:t>
      </w:r>
      <w:r>
        <w:t xml:space="preserve"> present may appoint on</w:t>
      </w:r>
      <w:r>
        <w:t>e</w:t>
      </w:r>
      <w:r>
        <w:t xml:space="preserve"> of their number to be chairman of the meeting</w:t>
      </w:r>
    </w:p>
    <w:p w14:paraId="5659E49E" w14:textId="77777777" w:rsidR="00AC097D" w:rsidRDefault="00AC097D" w:rsidP="00AC097D">
      <w:pPr>
        <w:pStyle w:val="ListParagraph"/>
        <w:numPr>
          <w:ilvl w:val="0"/>
          <w:numId w:val="16"/>
        </w:numPr>
      </w:pPr>
      <w:r>
        <w:t xml:space="preserve">The trustees may appoint one or more sub-committees </w:t>
      </w:r>
      <w:r>
        <w:t>consisting</w:t>
      </w:r>
      <w:r>
        <w:t xml:space="preserve"> of three or more </w:t>
      </w:r>
      <w:r>
        <w:t xml:space="preserve">trustees </w:t>
      </w:r>
      <w:r>
        <w:t xml:space="preserve">for the purpose of making any inquiry or supervising or </w:t>
      </w:r>
      <w:r>
        <w:t>performing</w:t>
      </w:r>
      <w:r>
        <w:t xml:space="preserve"> any function or duty which</w:t>
      </w:r>
      <w:r>
        <w:t xml:space="preserve"> in </w:t>
      </w:r>
      <w:r>
        <w:t xml:space="preserve">the opinion of the trustees would be more </w:t>
      </w:r>
      <w:r>
        <w:t>conveniently</w:t>
      </w:r>
      <w:r>
        <w:t xml:space="preserve"> undertaken or carried out by a sub-</w:t>
      </w:r>
      <w:r>
        <w:t>committee</w:t>
      </w:r>
      <w:r>
        <w:t>: provided that a</w:t>
      </w:r>
      <w:r>
        <w:t>l</w:t>
      </w:r>
      <w:r>
        <w:t xml:space="preserve">l acts </w:t>
      </w:r>
      <w:r>
        <w:t>a</w:t>
      </w:r>
      <w:r>
        <w:t>nd proceedings of any such sub-committees shall be ful</w:t>
      </w:r>
      <w:r>
        <w:t>l</w:t>
      </w:r>
      <w:r>
        <w:t>y and promptly reported to the trustees</w:t>
      </w:r>
    </w:p>
    <w:p w14:paraId="44A9B92A" w14:textId="77777777" w:rsidR="00AC097D" w:rsidRDefault="00AC097D" w:rsidP="00AC097D">
      <w:pPr>
        <w:pStyle w:val="ListParagraph"/>
        <w:numPr>
          <w:ilvl w:val="0"/>
          <w:numId w:val="16"/>
        </w:numPr>
      </w:pPr>
      <w:r>
        <w:t>A</w:t>
      </w:r>
      <w:r>
        <w:t>l</w:t>
      </w:r>
      <w:r>
        <w:t xml:space="preserve">l acts done by a meeting of trustees, or of a </w:t>
      </w:r>
      <w:r>
        <w:t>committee</w:t>
      </w:r>
      <w:r>
        <w:t xml:space="preserve"> of trustees, shall, notwithstanding</w:t>
      </w:r>
      <w:r>
        <w:t xml:space="preserve"> </w:t>
      </w:r>
      <w:r>
        <w:t>that it be afterwards discovered that there was a defect</w:t>
      </w:r>
      <w:r>
        <w:t xml:space="preserve"> in </w:t>
      </w:r>
      <w:r>
        <w:t>the appointment of any trustee or</w:t>
      </w:r>
      <w:r>
        <w:t xml:space="preserve"> </w:t>
      </w:r>
      <w:r>
        <w:t xml:space="preserve">that </w:t>
      </w:r>
      <w:r>
        <w:t>a</w:t>
      </w:r>
      <w:r>
        <w:t xml:space="preserve">ny of them were disqualified from holding </w:t>
      </w:r>
      <w:r>
        <w:lastRenderedPageBreak/>
        <w:t>office, or had vac</w:t>
      </w:r>
      <w:r>
        <w:t>at</w:t>
      </w:r>
      <w:r>
        <w:t xml:space="preserve">ed </w:t>
      </w:r>
      <w:r>
        <w:t>office</w:t>
      </w:r>
      <w:r>
        <w:t>, or were not</w:t>
      </w:r>
      <w:r>
        <w:t xml:space="preserve"> </w:t>
      </w:r>
      <w:r>
        <w:t>entitled t</w:t>
      </w:r>
      <w:r>
        <w:t>o</w:t>
      </w:r>
      <w:r>
        <w:t xml:space="preserve"> vote, be </w:t>
      </w:r>
      <w:r>
        <w:t>a</w:t>
      </w:r>
      <w:r>
        <w:t>s val</w:t>
      </w:r>
      <w:r>
        <w:t>i</w:t>
      </w:r>
      <w:r>
        <w:t xml:space="preserve">d as </w:t>
      </w:r>
      <w:r>
        <w:t>if</w:t>
      </w:r>
      <w:r>
        <w:t xml:space="preserve"> every such person had been duly appointed and was</w:t>
      </w:r>
      <w:r>
        <w:t xml:space="preserve"> </w:t>
      </w:r>
      <w:r>
        <w:t>qualified and had continued to be a trustee and had been entitled to vote.</w:t>
      </w:r>
    </w:p>
    <w:p w14:paraId="5835E324" w14:textId="77777777" w:rsidR="00AC097D" w:rsidRDefault="00AC097D" w:rsidP="00AC097D">
      <w:pPr>
        <w:pStyle w:val="ListParagraph"/>
        <w:numPr>
          <w:ilvl w:val="0"/>
          <w:numId w:val="16"/>
        </w:numPr>
      </w:pPr>
      <w:r>
        <w:t>A resolution in writing, signed by all t</w:t>
      </w:r>
      <w:r>
        <w:t>h</w:t>
      </w:r>
      <w:r>
        <w:t xml:space="preserve">e trustees entitled </w:t>
      </w:r>
      <w:r>
        <w:t>to</w:t>
      </w:r>
      <w:r>
        <w:t xml:space="preserve"> receive </w:t>
      </w:r>
      <w:r>
        <w:t>notice</w:t>
      </w:r>
      <w:r>
        <w:t xml:space="preserve"> of a </w:t>
      </w:r>
      <w:r>
        <w:t>meeting</w:t>
      </w:r>
      <w:r>
        <w:t xml:space="preserve"> of</w:t>
      </w:r>
      <w:r>
        <w:t xml:space="preserve"> trustees</w:t>
      </w:r>
      <w:r>
        <w:t xml:space="preserve"> or of a </w:t>
      </w:r>
      <w:r>
        <w:t>committee</w:t>
      </w:r>
      <w:r>
        <w:t xml:space="preserve"> of </w:t>
      </w:r>
      <w:r>
        <w:t>trustees</w:t>
      </w:r>
      <w:r>
        <w:t>, shall b</w:t>
      </w:r>
      <w:r>
        <w:t>e</w:t>
      </w:r>
      <w:r>
        <w:t xml:space="preserve"> as valid and </w:t>
      </w:r>
      <w:r>
        <w:t>effective</w:t>
      </w:r>
      <w:r>
        <w:t xml:space="preserve"> as </w:t>
      </w:r>
      <w:r>
        <w:t>if</w:t>
      </w:r>
      <w:r>
        <w:t xml:space="preserve"> it had b</w:t>
      </w:r>
      <w:r>
        <w:t>ee</w:t>
      </w:r>
      <w:r>
        <w:t>n pass</w:t>
      </w:r>
      <w:r>
        <w:t>e</w:t>
      </w:r>
      <w:r>
        <w:t xml:space="preserve">d </w:t>
      </w:r>
      <w:r>
        <w:t>at a meeting of trustees or (as the case may be) a committee of trustees duly convened and held. Such a resolution may consist of several documents in the same form, each signed by one or more of the trustees.</w:t>
      </w:r>
    </w:p>
    <w:p w14:paraId="3DEF0470" w14:textId="354A7057" w:rsidR="00AC097D" w:rsidRDefault="00AC097D" w:rsidP="00AC097D">
      <w:pPr>
        <w:pStyle w:val="ListParagraph"/>
        <w:numPr>
          <w:ilvl w:val="0"/>
          <w:numId w:val="16"/>
        </w:numPr>
      </w:pPr>
      <w:r>
        <w:t>Any bank account</w:t>
      </w:r>
      <w:r>
        <w:t xml:space="preserve"> in </w:t>
      </w:r>
      <w:r>
        <w:t>which any part of the assets of the Cha</w:t>
      </w:r>
      <w:r>
        <w:t>ri</w:t>
      </w:r>
      <w:r>
        <w:t xml:space="preserve">ty is </w:t>
      </w:r>
      <w:r>
        <w:t>deposited</w:t>
      </w:r>
      <w:r>
        <w:t xml:space="preserve"> </w:t>
      </w:r>
      <w:r>
        <w:t>shall</w:t>
      </w:r>
      <w:r>
        <w:t xml:space="preserve"> be </w:t>
      </w:r>
      <w:r>
        <w:t>operated</w:t>
      </w:r>
      <w:r>
        <w:t xml:space="preserve"> by the trustees and </w:t>
      </w:r>
      <w:r>
        <w:t>shall</w:t>
      </w:r>
      <w:r>
        <w:t xml:space="preserve"> indicate the name of the Charity. A</w:t>
      </w:r>
      <w:r>
        <w:t>l</w:t>
      </w:r>
      <w:r>
        <w:t xml:space="preserve">l </w:t>
      </w:r>
      <w:r>
        <w:t>cheques</w:t>
      </w:r>
      <w:r>
        <w:t xml:space="preserve"> and orders for the payment of money from such account shall be signed by at least two trustees.</w:t>
      </w:r>
    </w:p>
    <w:p w14:paraId="23C73737" w14:textId="77777777" w:rsidR="00AC097D" w:rsidRDefault="00AC097D" w:rsidP="00AC097D"/>
    <w:p w14:paraId="158A0D77" w14:textId="03C47B9F" w:rsidR="00AC097D" w:rsidRPr="00AC097D" w:rsidRDefault="00AC097D" w:rsidP="00AC097D">
      <w:pPr>
        <w:rPr>
          <w:b/>
          <w:bCs/>
        </w:rPr>
      </w:pPr>
      <w:r w:rsidRPr="00AC097D">
        <w:rPr>
          <w:b/>
          <w:bCs/>
        </w:rPr>
        <w:t>Secretary</w:t>
      </w:r>
    </w:p>
    <w:p w14:paraId="6C333A5C" w14:textId="6BCF6CFA" w:rsidR="00AC097D" w:rsidRDefault="00AC097D" w:rsidP="00AC097D">
      <w:pPr>
        <w:pStyle w:val="ListParagraph"/>
        <w:numPr>
          <w:ilvl w:val="0"/>
          <w:numId w:val="17"/>
        </w:numPr>
      </w:pPr>
      <w:r>
        <w:t>Subject to the provisions of the Act, the secretary will shall be appointed by the trustees for such term, at such remuneration (if not a trustee) and upon such conditions as they may think fit; and any secretary so appointed may be removed by them.</w:t>
      </w:r>
    </w:p>
    <w:p w14:paraId="5465D8CA" w14:textId="77777777" w:rsidR="00AC097D" w:rsidRDefault="00AC097D" w:rsidP="00AC097D"/>
    <w:p w14:paraId="0452DB1B" w14:textId="008B2C0F" w:rsidR="00AC097D" w:rsidRPr="00AC097D" w:rsidRDefault="00AC097D" w:rsidP="00AC097D">
      <w:pPr>
        <w:rPr>
          <w:b/>
          <w:bCs/>
        </w:rPr>
      </w:pPr>
      <w:r w:rsidRPr="00AC097D">
        <w:rPr>
          <w:b/>
          <w:bCs/>
        </w:rPr>
        <w:t>Minutes</w:t>
      </w:r>
    </w:p>
    <w:p w14:paraId="7C39B2F4" w14:textId="77777777" w:rsidR="00AC097D" w:rsidRDefault="00AC097D" w:rsidP="00AC097D">
      <w:pPr>
        <w:pStyle w:val="ListParagraph"/>
        <w:numPr>
          <w:ilvl w:val="0"/>
          <w:numId w:val="17"/>
        </w:numPr>
      </w:pPr>
      <w:r>
        <w:t xml:space="preserve">The trustees </w:t>
      </w:r>
      <w:r>
        <w:t>shall</w:t>
      </w:r>
      <w:r>
        <w:t xml:space="preserve"> </w:t>
      </w:r>
      <w:r>
        <w:t>keep</w:t>
      </w:r>
      <w:r>
        <w:t xml:space="preserve"> minutes</w:t>
      </w:r>
      <w:r>
        <w:t xml:space="preserve"> in</w:t>
      </w:r>
      <w:r>
        <w:t xml:space="preserve"> bo</w:t>
      </w:r>
      <w:r>
        <w:t>o</w:t>
      </w:r>
      <w:r>
        <w:t xml:space="preserve">ks kept </w:t>
      </w:r>
      <w:r>
        <w:t>for</w:t>
      </w:r>
      <w:r>
        <w:t xml:space="preserve"> </w:t>
      </w:r>
      <w:r>
        <w:t>the</w:t>
      </w:r>
      <w:r>
        <w:t xml:space="preserve"> purpose:</w:t>
      </w:r>
    </w:p>
    <w:p w14:paraId="31819715" w14:textId="77777777" w:rsidR="00AC097D" w:rsidRDefault="00AC097D" w:rsidP="00AC097D">
      <w:pPr>
        <w:pStyle w:val="ListParagraph"/>
        <w:numPr>
          <w:ilvl w:val="1"/>
          <w:numId w:val="17"/>
        </w:numPr>
      </w:pPr>
      <w:r>
        <w:t>o</w:t>
      </w:r>
      <w:r>
        <w:t>f a</w:t>
      </w:r>
      <w:r>
        <w:t>l</w:t>
      </w:r>
      <w:r>
        <w:t xml:space="preserve">l </w:t>
      </w:r>
      <w:r>
        <w:t>appointments</w:t>
      </w:r>
      <w:r>
        <w:t xml:space="preserve"> of </w:t>
      </w:r>
      <w:r>
        <w:t>officers</w:t>
      </w:r>
      <w:r>
        <w:t xml:space="preserve"> made by the trustees</w:t>
      </w:r>
      <w:r>
        <w:t>;</w:t>
      </w:r>
      <w:r>
        <w:t xml:space="preserve"> and</w:t>
      </w:r>
    </w:p>
    <w:p w14:paraId="71EC75D4" w14:textId="5A7EEDDE" w:rsidR="00AC097D" w:rsidRDefault="00AC097D" w:rsidP="00AC097D">
      <w:pPr>
        <w:pStyle w:val="ListParagraph"/>
        <w:numPr>
          <w:ilvl w:val="1"/>
          <w:numId w:val="17"/>
        </w:numPr>
      </w:pPr>
      <w:r>
        <w:t>of a</w:t>
      </w:r>
      <w:r>
        <w:t>l</w:t>
      </w:r>
      <w:r>
        <w:t>l proceedings at meetings of the Cha</w:t>
      </w:r>
      <w:r>
        <w:t>ri</w:t>
      </w:r>
      <w:r>
        <w:t xml:space="preserve">ty and of the trustees and of </w:t>
      </w:r>
      <w:r>
        <w:t>committees</w:t>
      </w:r>
      <w:r>
        <w:t xml:space="preserve"> of trustees including the names of the </w:t>
      </w:r>
      <w:r>
        <w:t>trustees</w:t>
      </w:r>
      <w:r>
        <w:t xml:space="preserve"> present at each such </w:t>
      </w:r>
      <w:r>
        <w:t>meeting</w:t>
      </w:r>
      <w:r>
        <w:t>.</w:t>
      </w:r>
    </w:p>
    <w:p w14:paraId="6B3A2DF5" w14:textId="77777777" w:rsidR="00AC097D" w:rsidRDefault="00AC097D" w:rsidP="00AC097D"/>
    <w:p w14:paraId="73D9B727" w14:textId="77777777" w:rsidR="00AC097D" w:rsidRPr="00AC097D" w:rsidRDefault="00AC097D" w:rsidP="00AC097D">
      <w:pPr>
        <w:rPr>
          <w:b/>
          <w:bCs/>
        </w:rPr>
      </w:pPr>
      <w:r w:rsidRPr="00AC097D">
        <w:rPr>
          <w:b/>
          <w:bCs/>
        </w:rPr>
        <w:t>The Seal</w:t>
      </w:r>
    </w:p>
    <w:p w14:paraId="6B4CF5CE" w14:textId="06FF7792" w:rsidR="00AC097D" w:rsidRDefault="00AC097D" w:rsidP="00AC097D">
      <w:pPr>
        <w:pStyle w:val="ListParagraph"/>
        <w:numPr>
          <w:ilvl w:val="0"/>
          <w:numId w:val="17"/>
        </w:numPr>
      </w:pPr>
      <w:r>
        <w:t xml:space="preserve">The seal </w:t>
      </w:r>
      <w:r>
        <w:t>shall</w:t>
      </w:r>
      <w:r>
        <w:t xml:space="preserve"> </w:t>
      </w:r>
      <w:r>
        <w:t>only</w:t>
      </w:r>
      <w:r>
        <w:t xml:space="preserve"> be u</w:t>
      </w:r>
      <w:r>
        <w:t>s</w:t>
      </w:r>
      <w:r>
        <w:t>ed by the authority of the trustees or of a</w:t>
      </w:r>
      <w:r>
        <w:t xml:space="preserve"> committee</w:t>
      </w:r>
      <w:r>
        <w:t xml:space="preserve"> of trustees authorised</w:t>
      </w:r>
      <w:r>
        <w:t xml:space="preserve"> </w:t>
      </w:r>
      <w:r>
        <w:t>by</w:t>
      </w:r>
      <w:r>
        <w:t xml:space="preserve"> </w:t>
      </w:r>
      <w:r>
        <w:t>the</w:t>
      </w:r>
      <w:r>
        <w:t xml:space="preserve"> </w:t>
      </w:r>
      <w:r>
        <w:t>trustees.</w:t>
      </w:r>
      <w:r>
        <w:t xml:space="preserve"> </w:t>
      </w:r>
      <w:r>
        <w:t>The</w:t>
      </w:r>
      <w:r>
        <w:t xml:space="preserve"> </w:t>
      </w:r>
      <w:r>
        <w:t>trustees</w:t>
      </w:r>
      <w:r>
        <w:t xml:space="preserve"> </w:t>
      </w:r>
      <w:r>
        <w:t>may</w:t>
      </w:r>
      <w:r>
        <w:t xml:space="preserve"> </w:t>
      </w:r>
      <w:r>
        <w:t>deter</w:t>
      </w:r>
      <w:r>
        <w:t>m</w:t>
      </w:r>
      <w:r>
        <w:t>ine</w:t>
      </w:r>
      <w:r>
        <w:t xml:space="preserve"> </w:t>
      </w:r>
      <w:r>
        <w:t>who</w:t>
      </w:r>
      <w:r>
        <w:t xml:space="preserve"> </w:t>
      </w:r>
      <w:r>
        <w:t>shall</w:t>
      </w:r>
      <w:r>
        <w:t xml:space="preserve"> </w:t>
      </w:r>
      <w:r>
        <w:t>sign</w:t>
      </w:r>
      <w:r>
        <w:t xml:space="preserve"> </w:t>
      </w:r>
      <w:r>
        <w:t>a</w:t>
      </w:r>
      <w:r>
        <w:t>n</w:t>
      </w:r>
      <w:r>
        <w:t>y</w:t>
      </w:r>
      <w:r>
        <w:t xml:space="preserve"> </w:t>
      </w:r>
      <w:r>
        <w:t>instr</w:t>
      </w:r>
      <w:r>
        <w:t>ument to</w:t>
      </w:r>
      <w:r>
        <w:t xml:space="preserve"> which the seal </w:t>
      </w:r>
      <w:r>
        <w:t>is</w:t>
      </w:r>
      <w:r>
        <w:t xml:space="preserve"> affixed and unless </w:t>
      </w:r>
      <w:r>
        <w:t>otherwise</w:t>
      </w:r>
      <w:r>
        <w:t xml:space="preserve"> so determined it shall be signed by a trustee </w:t>
      </w:r>
      <w:r>
        <w:t>a</w:t>
      </w:r>
      <w:r>
        <w:t>nd by the secretary or by a second trusted.</w:t>
      </w:r>
    </w:p>
    <w:p w14:paraId="7B3A4B12" w14:textId="77777777" w:rsidR="00AC097D" w:rsidRDefault="00AC097D" w:rsidP="00AC097D"/>
    <w:p w14:paraId="027EC6F1" w14:textId="119AD06B" w:rsidR="00AC097D" w:rsidRPr="00AC097D" w:rsidRDefault="00AC097D" w:rsidP="00AC097D">
      <w:pPr>
        <w:rPr>
          <w:b/>
          <w:bCs/>
        </w:rPr>
      </w:pPr>
      <w:r w:rsidRPr="00AC097D">
        <w:rPr>
          <w:b/>
          <w:bCs/>
        </w:rPr>
        <w:t>Accounts</w:t>
      </w:r>
    </w:p>
    <w:p w14:paraId="54A2BCA1" w14:textId="50CEA97A" w:rsidR="00AC097D" w:rsidRDefault="00AC097D" w:rsidP="00AC097D">
      <w:pPr>
        <w:pStyle w:val="ListParagraph"/>
        <w:numPr>
          <w:ilvl w:val="0"/>
          <w:numId w:val="17"/>
        </w:numPr>
      </w:pPr>
      <w:r>
        <w:t xml:space="preserve">Accounts </w:t>
      </w:r>
      <w:r>
        <w:t>shall</w:t>
      </w:r>
      <w:r>
        <w:t xml:space="preserve"> be </w:t>
      </w:r>
      <w:r>
        <w:t xml:space="preserve">prepared in </w:t>
      </w:r>
      <w:r>
        <w:t xml:space="preserve">accordance </w:t>
      </w:r>
      <w:r>
        <w:t>with</w:t>
      </w:r>
      <w:r>
        <w:t xml:space="preserve"> the provisions of P</w:t>
      </w:r>
      <w:r>
        <w:t>a</w:t>
      </w:r>
      <w:r>
        <w:t xml:space="preserve">rt VlI of </w:t>
      </w:r>
      <w:r>
        <w:t>the</w:t>
      </w:r>
      <w:r>
        <w:t xml:space="preserve"> Act</w:t>
      </w:r>
      <w:r>
        <w:t>.</w:t>
      </w:r>
    </w:p>
    <w:p w14:paraId="04E2B473" w14:textId="77777777" w:rsidR="00AC097D" w:rsidRDefault="00AC097D" w:rsidP="00AC097D"/>
    <w:p w14:paraId="022B455C" w14:textId="546013C1" w:rsidR="00AC097D" w:rsidRPr="00AC097D" w:rsidRDefault="00AC097D" w:rsidP="00AC097D">
      <w:pPr>
        <w:rPr>
          <w:b/>
          <w:bCs/>
        </w:rPr>
      </w:pPr>
      <w:r w:rsidRPr="00AC097D">
        <w:rPr>
          <w:b/>
          <w:bCs/>
        </w:rPr>
        <w:t>Annual Report</w:t>
      </w:r>
    </w:p>
    <w:p w14:paraId="51108EDF" w14:textId="1EDDAF3C" w:rsidR="00AC097D" w:rsidRDefault="00AC097D" w:rsidP="00AC097D">
      <w:pPr>
        <w:pStyle w:val="ListParagraph"/>
        <w:numPr>
          <w:ilvl w:val="0"/>
          <w:numId w:val="17"/>
        </w:numPr>
      </w:pPr>
      <w:r>
        <w:t>The trustees shall comply with their obligations under the Cha</w:t>
      </w:r>
      <w:r>
        <w:t>ri</w:t>
      </w:r>
      <w:r>
        <w:t xml:space="preserve">ties Act 1992 (or any statutory re-enactment or modification of that Act) </w:t>
      </w:r>
      <w:proofErr w:type="gramStart"/>
      <w:r>
        <w:t>with regard to</w:t>
      </w:r>
      <w:proofErr w:type="gramEnd"/>
      <w:r>
        <w:t xml:space="preserve"> the </w:t>
      </w:r>
      <w:r>
        <w:t>preparation</w:t>
      </w:r>
      <w:r>
        <w:t xml:space="preserve"> </w:t>
      </w:r>
      <w:r>
        <w:tab/>
      </w:r>
      <w:r>
        <w:t>of an annual report and its transmission to the Commissioners.</w:t>
      </w:r>
    </w:p>
    <w:p w14:paraId="5C09CC63" w14:textId="77777777" w:rsidR="00AC097D" w:rsidRDefault="00AC097D" w:rsidP="00AC097D"/>
    <w:p w14:paraId="0345E08D" w14:textId="7CB3A94E" w:rsidR="00AC097D" w:rsidRPr="00AC097D" w:rsidRDefault="00AC097D" w:rsidP="00AC097D">
      <w:pPr>
        <w:rPr>
          <w:b/>
          <w:bCs/>
        </w:rPr>
      </w:pPr>
      <w:r w:rsidRPr="00AC097D">
        <w:rPr>
          <w:b/>
          <w:bCs/>
        </w:rPr>
        <w:t>Annual Ret</w:t>
      </w:r>
      <w:r w:rsidRPr="00AC097D">
        <w:rPr>
          <w:b/>
          <w:bCs/>
        </w:rPr>
        <w:t>urn</w:t>
      </w:r>
    </w:p>
    <w:p w14:paraId="2AC43C0B" w14:textId="749D4D52" w:rsidR="00AC097D" w:rsidRDefault="00AC097D" w:rsidP="00AC097D">
      <w:pPr>
        <w:pStyle w:val="ListParagraph"/>
        <w:numPr>
          <w:ilvl w:val="0"/>
          <w:numId w:val="17"/>
        </w:numPr>
      </w:pPr>
      <w:r>
        <w:t xml:space="preserve">The trustees shall comply with their obligations under the Charities Act 1992 (or any statutory re-enactment or modification of that Act) </w:t>
      </w:r>
      <w:proofErr w:type="gramStart"/>
      <w:r>
        <w:t>with regard to</w:t>
      </w:r>
      <w:proofErr w:type="gramEnd"/>
      <w:r>
        <w:t xml:space="preserve"> the preparation of an annual </w:t>
      </w:r>
      <w:r>
        <w:t>return</w:t>
      </w:r>
      <w:r>
        <w:t xml:space="preserve"> and its transmission</w:t>
      </w:r>
      <w:r>
        <w:t xml:space="preserve"> </w:t>
      </w:r>
      <w:r>
        <w:t>t</w:t>
      </w:r>
      <w:r>
        <w:t>o</w:t>
      </w:r>
      <w:r>
        <w:t xml:space="preserve"> the Commissioners.</w:t>
      </w:r>
    </w:p>
    <w:p w14:paraId="33134F22" w14:textId="77777777" w:rsidR="00AC097D" w:rsidRDefault="00AC097D" w:rsidP="00AC097D"/>
    <w:p w14:paraId="45403C07" w14:textId="3335D403" w:rsidR="00AC097D" w:rsidRPr="00AC097D" w:rsidRDefault="00AC097D" w:rsidP="00AC097D">
      <w:pPr>
        <w:rPr>
          <w:b/>
          <w:bCs/>
        </w:rPr>
      </w:pPr>
      <w:r w:rsidRPr="00AC097D">
        <w:rPr>
          <w:b/>
          <w:bCs/>
        </w:rPr>
        <w:lastRenderedPageBreak/>
        <w:t>Notices</w:t>
      </w:r>
    </w:p>
    <w:p w14:paraId="7F90733A" w14:textId="67892A38" w:rsidR="00AC097D" w:rsidRDefault="00AC097D" w:rsidP="00AC097D">
      <w:pPr>
        <w:pStyle w:val="ListParagraph"/>
        <w:numPr>
          <w:ilvl w:val="0"/>
          <w:numId w:val="17"/>
        </w:numPr>
      </w:pPr>
      <w:r>
        <w:t xml:space="preserve">Any notice to be given to or by any person pursuant </w:t>
      </w:r>
      <w:r>
        <w:t>to</w:t>
      </w:r>
      <w:r>
        <w:t xml:space="preserve"> the articles </w:t>
      </w:r>
      <w:r>
        <w:t>shall</w:t>
      </w:r>
      <w:r>
        <w:t xml:space="preserve"> be in wiling except that a not</w:t>
      </w:r>
      <w:r>
        <w:t>ice</w:t>
      </w:r>
      <w:r>
        <w:t xml:space="preserve"> </w:t>
      </w:r>
      <w:r>
        <w:t>calling</w:t>
      </w:r>
      <w:r>
        <w:t xml:space="preserve"> a </w:t>
      </w:r>
      <w:r>
        <w:t>meeting</w:t>
      </w:r>
      <w:r>
        <w:t xml:space="preserve"> of the trustees need not be</w:t>
      </w:r>
      <w:r>
        <w:t xml:space="preserve"> in </w:t>
      </w:r>
      <w:r>
        <w:t>writing</w:t>
      </w:r>
      <w:r>
        <w:t>.</w:t>
      </w:r>
    </w:p>
    <w:p w14:paraId="653FEA84" w14:textId="77777777" w:rsidR="00AC097D" w:rsidRDefault="00AC097D" w:rsidP="00AC097D">
      <w:pPr>
        <w:pStyle w:val="ListParagraph"/>
        <w:numPr>
          <w:ilvl w:val="0"/>
          <w:numId w:val="17"/>
        </w:numPr>
      </w:pPr>
      <w:r>
        <w:t>The Charity may give any notice to a member e</w:t>
      </w:r>
      <w:r>
        <w:t>i</w:t>
      </w:r>
      <w:r>
        <w:t xml:space="preserve">ther </w:t>
      </w:r>
      <w:r>
        <w:t>personally</w:t>
      </w:r>
      <w:r>
        <w:t xml:space="preserve"> or by sending </w:t>
      </w:r>
      <w:r>
        <w:t>it</w:t>
      </w:r>
      <w:r>
        <w:t xml:space="preserve"> by post</w:t>
      </w:r>
      <w:r>
        <w:t xml:space="preserve"> in </w:t>
      </w:r>
      <w:r>
        <w:t>a prepaid env</w:t>
      </w:r>
      <w:r>
        <w:t>elope</w:t>
      </w:r>
      <w:r>
        <w:t xml:space="preserve"> addressed to the member at his </w:t>
      </w:r>
      <w:r>
        <w:t>registered</w:t>
      </w:r>
      <w:r>
        <w:t xml:space="preserve"> address or by leaving </w:t>
      </w:r>
      <w:r>
        <w:t>it</w:t>
      </w:r>
      <w:r>
        <w:t xml:space="preserve"> at that address. A</w:t>
      </w:r>
      <w:r>
        <w:t xml:space="preserve"> </w:t>
      </w:r>
      <w:r>
        <w:t xml:space="preserve">member whose registered address </w:t>
      </w:r>
      <w:r>
        <w:t>is</w:t>
      </w:r>
      <w:r>
        <w:t xml:space="preserve"> not within the United Kingdom and who gives to the company an address within the United Kingdom at which notices may be given to </w:t>
      </w:r>
      <w:r>
        <w:t>him</w:t>
      </w:r>
      <w:r>
        <w:t xml:space="preserve"> </w:t>
      </w:r>
      <w:r>
        <w:t>shall</w:t>
      </w:r>
      <w:r>
        <w:t xml:space="preserve"> be </w:t>
      </w:r>
      <w:r>
        <w:t>entitled</w:t>
      </w:r>
      <w:r>
        <w:t xml:space="preserve"> </w:t>
      </w:r>
      <w:r>
        <w:t>to</w:t>
      </w:r>
      <w:r>
        <w:t xml:space="preserve"> have notices given to </w:t>
      </w:r>
      <w:r>
        <w:t>him</w:t>
      </w:r>
      <w:r>
        <w:t xml:space="preserve"> at that address, but otherwise no such member </w:t>
      </w:r>
      <w:r>
        <w:t>shall</w:t>
      </w:r>
      <w:r>
        <w:t xml:space="preserve"> be </w:t>
      </w:r>
      <w:r>
        <w:t>entitled</w:t>
      </w:r>
      <w:r>
        <w:t xml:space="preserve"> </w:t>
      </w:r>
      <w:r>
        <w:t>to</w:t>
      </w:r>
      <w:r>
        <w:t xml:space="preserve"> receive any notice from the Cha</w:t>
      </w:r>
      <w:r>
        <w:t>ri</w:t>
      </w:r>
      <w:r>
        <w:t>ty.</w:t>
      </w:r>
    </w:p>
    <w:p w14:paraId="1349AF82" w14:textId="4CD4A416" w:rsidR="00AC097D" w:rsidRDefault="00AC097D" w:rsidP="00AC097D">
      <w:pPr>
        <w:pStyle w:val="ListParagraph"/>
        <w:numPr>
          <w:ilvl w:val="0"/>
          <w:numId w:val="17"/>
        </w:numPr>
      </w:pPr>
      <w:r>
        <w:t>A member present in person at any meeting of the Charity shall be deemed to have received notice of the meeting and, where necessary, of the purposes for which it was called.</w:t>
      </w:r>
    </w:p>
    <w:p w14:paraId="7C07FDCC" w14:textId="6A014520" w:rsidR="00AC097D" w:rsidRDefault="00AC097D" w:rsidP="00AC097D">
      <w:pPr>
        <w:pStyle w:val="ListParagraph"/>
        <w:numPr>
          <w:ilvl w:val="0"/>
          <w:numId w:val="17"/>
        </w:numPr>
      </w:pPr>
      <w:r>
        <w:t xml:space="preserve">Proof that an envelope containing a notice was properly addressed, </w:t>
      </w:r>
      <w:r>
        <w:t>prepaid</w:t>
      </w:r>
      <w:r>
        <w:t xml:space="preserve"> and posted shall be conclusive </w:t>
      </w:r>
      <w:r>
        <w:t>evidence</w:t>
      </w:r>
      <w:r>
        <w:t xml:space="preserve"> that the notice was given. A</w:t>
      </w:r>
      <w:r>
        <w:t xml:space="preserve"> </w:t>
      </w:r>
      <w:r>
        <w:t xml:space="preserve">notice shall be </w:t>
      </w:r>
      <w:r>
        <w:t>deemed</w:t>
      </w:r>
      <w:r>
        <w:t xml:space="preserve"> to be given at the expiration of 48 hours after the envelope containing </w:t>
      </w:r>
      <w:r>
        <w:t>it</w:t>
      </w:r>
      <w:r>
        <w:t xml:space="preserve"> was posted.</w:t>
      </w:r>
    </w:p>
    <w:p w14:paraId="3873BCAF" w14:textId="77777777" w:rsidR="00AC097D" w:rsidRDefault="00AC097D" w:rsidP="00AC097D"/>
    <w:p w14:paraId="59A07338" w14:textId="4DC5CDC4" w:rsidR="00AC097D" w:rsidRPr="00AC097D" w:rsidRDefault="00AC097D" w:rsidP="00AC097D">
      <w:pPr>
        <w:rPr>
          <w:b/>
          <w:bCs/>
        </w:rPr>
      </w:pPr>
      <w:r w:rsidRPr="00AC097D">
        <w:rPr>
          <w:b/>
          <w:bCs/>
        </w:rPr>
        <w:t>Indemnity</w:t>
      </w:r>
    </w:p>
    <w:p w14:paraId="3ADDA25E" w14:textId="74D4E0D7" w:rsidR="00AC097D" w:rsidRDefault="00AC097D" w:rsidP="00AC097D">
      <w:pPr>
        <w:pStyle w:val="ListParagraph"/>
        <w:numPr>
          <w:ilvl w:val="0"/>
          <w:numId w:val="17"/>
        </w:numPr>
      </w:pPr>
      <w:r>
        <w:t>Subject to the provisions of the Act every trustee or other officer or auditor of the Charity shall</w:t>
      </w:r>
      <w:r>
        <w:t xml:space="preserve"> </w:t>
      </w:r>
      <w:r>
        <w:t>be indemnified out of the assets of the Charity against any l</w:t>
      </w:r>
      <w:r>
        <w:t>i</w:t>
      </w:r>
      <w:r>
        <w:t xml:space="preserve">ability </w:t>
      </w:r>
      <w:r>
        <w:t>incurred</w:t>
      </w:r>
      <w:r>
        <w:t xml:space="preserve"> by </w:t>
      </w:r>
      <w:r>
        <w:t xml:space="preserve">him in </w:t>
      </w:r>
      <w:r>
        <w:t>that capacity</w:t>
      </w:r>
      <w:r>
        <w:t xml:space="preserve"> in </w:t>
      </w:r>
      <w:r>
        <w:t xml:space="preserve">defending any </w:t>
      </w:r>
      <w:r>
        <w:t>proceedings</w:t>
      </w:r>
      <w:r>
        <w:t>, whether civil or criminal,</w:t>
      </w:r>
      <w:r>
        <w:t xml:space="preserve"> in </w:t>
      </w:r>
      <w:r>
        <w:t>which judgment is given</w:t>
      </w:r>
      <w:r>
        <w:t xml:space="preserve"> in his favour or in which he is acquitted or in connection with any application in which relief is granted to him by the court from liability for negligence, default, breach of duty or breach of trust in relation to the affairs of the Charity.</w:t>
      </w:r>
    </w:p>
    <w:p w14:paraId="340C6F73" w14:textId="77777777" w:rsidR="00AC097D" w:rsidRDefault="00AC097D" w:rsidP="00AC097D"/>
    <w:p w14:paraId="63AAB827" w14:textId="46C6FF83" w:rsidR="00AC097D" w:rsidRPr="00AC097D" w:rsidRDefault="00AC097D" w:rsidP="00AC097D">
      <w:pPr>
        <w:rPr>
          <w:b/>
          <w:bCs/>
        </w:rPr>
      </w:pPr>
      <w:r w:rsidRPr="00AC097D">
        <w:rPr>
          <w:b/>
          <w:bCs/>
        </w:rPr>
        <w:t>Rul</w:t>
      </w:r>
      <w:r w:rsidRPr="00AC097D">
        <w:rPr>
          <w:b/>
          <w:bCs/>
        </w:rPr>
        <w:t>e</w:t>
      </w:r>
      <w:r w:rsidRPr="00AC097D">
        <w:rPr>
          <w:b/>
          <w:bCs/>
        </w:rPr>
        <w:t>s</w:t>
      </w:r>
    </w:p>
    <w:p w14:paraId="3755F38D" w14:textId="77777777" w:rsidR="00AC097D" w:rsidRDefault="00AC097D" w:rsidP="00AC097D">
      <w:pPr>
        <w:pStyle w:val="ListParagraph"/>
        <w:numPr>
          <w:ilvl w:val="0"/>
          <w:numId w:val="1"/>
        </w:numPr>
      </w:pPr>
      <w:r>
        <w:t xml:space="preserve">The trustees may from time to time make such rules or bye laws as they may deem necessary or expedient or convenient for the proper conduct and management of the Charity </w:t>
      </w:r>
      <w:r>
        <w:t>and for the purposes of prescribing classes of and conditions of membership, and</w:t>
      </w:r>
      <w:r>
        <w:t xml:space="preserve"> </w:t>
      </w:r>
      <w:proofErr w:type="gramStart"/>
      <w:r>
        <w:t>in particular</w:t>
      </w:r>
      <w:r>
        <w:t xml:space="preserve"> but</w:t>
      </w:r>
      <w:proofErr w:type="gramEnd"/>
      <w:r>
        <w:t xml:space="preserve"> </w:t>
      </w:r>
      <w:r>
        <w:t>without</w:t>
      </w:r>
      <w:r>
        <w:t xml:space="preserve"> prejudice to the generality of the foregoing, they may by such rules </w:t>
      </w:r>
      <w:r>
        <w:t>or</w:t>
      </w:r>
      <w:r>
        <w:t xml:space="preserve"> bye laws regulate:</w:t>
      </w:r>
    </w:p>
    <w:p w14:paraId="27D469FE" w14:textId="77777777" w:rsidR="00AC097D" w:rsidRDefault="00AC097D" w:rsidP="00AC097D">
      <w:pPr>
        <w:pStyle w:val="ListParagraph"/>
        <w:numPr>
          <w:ilvl w:val="1"/>
          <w:numId w:val="1"/>
        </w:numPr>
      </w:pPr>
      <w:r>
        <w:t>the admission and classification of members of the Cha</w:t>
      </w:r>
      <w:r>
        <w:t>ri</w:t>
      </w:r>
      <w:r>
        <w:t xml:space="preserve">ty (including the admission of organisations to </w:t>
      </w:r>
      <w:r>
        <w:t>membership</w:t>
      </w:r>
      <w:r>
        <w:t xml:space="preserve">) and the rights and </w:t>
      </w:r>
      <w:r>
        <w:t>privileges</w:t>
      </w:r>
      <w:r>
        <w:t xml:space="preserve"> of such members, and the conditions of membership and the terns on which </w:t>
      </w:r>
      <w:r>
        <w:t>members</w:t>
      </w:r>
      <w:r>
        <w:t xml:space="preserve"> may resign or have their membership terminated and the </w:t>
      </w:r>
      <w:r>
        <w:t>entrance</w:t>
      </w:r>
      <w:r>
        <w:t xml:space="preserve"> f</w:t>
      </w:r>
      <w:r>
        <w:t>ee</w:t>
      </w:r>
      <w:r>
        <w:t xml:space="preserve">s, subscriptions and other fees or payments so be made by </w:t>
      </w:r>
      <w:r>
        <w:t>members</w:t>
      </w:r>
      <w:r>
        <w:t>:</w:t>
      </w:r>
    </w:p>
    <w:p w14:paraId="24420C84" w14:textId="77777777" w:rsidR="00AC097D" w:rsidRDefault="00AC097D" w:rsidP="00AC097D">
      <w:pPr>
        <w:pStyle w:val="ListParagraph"/>
        <w:numPr>
          <w:ilvl w:val="1"/>
          <w:numId w:val="1"/>
        </w:numPr>
      </w:pPr>
      <w:r>
        <w:t>the conduct of members of the Charity</w:t>
      </w:r>
      <w:r>
        <w:t xml:space="preserve"> in </w:t>
      </w:r>
      <w:r>
        <w:t xml:space="preserve">relation to one </w:t>
      </w:r>
      <w:r>
        <w:t>another</w:t>
      </w:r>
      <w:r>
        <w:t xml:space="preserve">, and </w:t>
      </w:r>
      <w:r>
        <w:t>to</w:t>
      </w:r>
      <w:r>
        <w:t xml:space="preserve"> the Charity's </w:t>
      </w:r>
      <w:r>
        <w:t>servants</w:t>
      </w:r>
      <w:r>
        <w:t>;</w:t>
      </w:r>
    </w:p>
    <w:p w14:paraId="3E678636" w14:textId="77777777" w:rsidR="00AC097D" w:rsidRDefault="00AC097D" w:rsidP="00AC097D">
      <w:pPr>
        <w:pStyle w:val="ListParagraph"/>
        <w:numPr>
          <w:ilvl w:val="1"/>
          <w:numId w:val="1"/>
        </w:numPr>
      </w:pPr>
      <w:r>
        <w:t>the s</w:t>
      </w:r>
      <w:r>
        <w:t>e</w:t>
      </w:r>
      <w:r>
        <w:t xml:space="preserve">tting aside of the whole or </w:t>
      </w:r>
      <w:r>
        <w:t>a</w:t>
      </w:r>
      <w:r>
        <w:t xml:space="preserve">ny part or parts of the Charity's premises at any </w:t>
      </w:r>
      <w:proofErr w:type="gramStart"/>
      <w:r>
        <w:t>particular time</w:t>
      </w:r>
      <w:proofErr w:type="gramEnd"/>
      <w:r>
        <w:t xml:space="preserve"> or times or for any particular purpose or purposes,</w:t>
      </w:r>
    </w:p>
    <w:p w14:paraId="46E2ECEF" w14:textId="77777777" w:rsidR="00AC097D" w:rsidRDefault="00AC097D" w:rsidP="00AC097D">
      <w:pPr>
        <w:pStyle w:val="ListParagraph"/>
        <w:numPr>
          <w:ilvl w:val="1"/>
          <w:numId w:val="1"/>
        </w:numPr>
      </w:pPr>
      <w:r>
        <w:lastRenderedPageBreak/>
        <w:t xml:space="preserve">the procedure at general </w:t>
      </w:r>
      <w:r>
        <w:t>meet</w:t>
      </w:r>
      <w:r>
        <w:t>ings and mee</w:t>
      </w:r>
      <w:r>
        <w:t>t</w:t>
      </w:r>
      <w:r>
        <w:t>ings of the trustees and committees of the trustees</w:t>
      </w:r>
      <w:r>
        <w:t xml:space="preserve"> in </w:t>
      </w:r>
      <w:r>
        <w:t xml:space="preserve">so far as such procedure is not regulated by the </w:t>
      </w:r>
      <w:r>
        <w:t>articles</w:t>
      </w:r>
      <w:r>
        <w:t>;</w:t>
      </w:r>
    </w:p>
    <w:p w14:paraId="0A20E093" w14:textId="3CCDCD8E" w:rsidR="00AC097D" w:rsidRDefault="00AC097D" w:rsidP="00AC097D">
      <w:pPr>
        <w:pStyle w:val="ListParagraph"/>
        <w:numPr>
          <w:ilvl w:val="1"/>
          <w:numId w:val="1"/>
        </w:numPr>
      </w:pPr>
      <w:r>
        <w:t>generally, al</w:t>
      </w:r>
      <w:r>
        <w:t>l</w:t>
      </w:r>
      <w:r>
        <w:t xml:space="preserve"> such matters as are commonly the subject mat</w:t>
      </w:r>
      <w:r>
        <w:t>t</w:t>
      </w:r>
      <w:r>
        <w:t>er of company rules.</w:t>
      </w:r>
    </w:p>
    <w:p w14:paraId="7CE54548" w14:textId="2F458A23" w:rsidR="00AC097D" w:rsidRDefault="00AC097D" w:rsidP="00AC097D">
      <w:pPr>
        <w:pStyle w:val="ListParagraph"/>
        <w:numPr>
          <w:ilvl w:val="0"/>
          <w:numId w:val="1"/>
        </w:numPr>
      </w:pPr>
      <w:r>
        <w:t>The Charity in general m</w:t>
      </w:r>
      <w:r>
        <w:t>ee</w:t>
      </w:r>
      <w:r>
        <w:t xml:space="preserve">ting shall </w:t>
      </w:r>
      <w:r>
        <w:t>have</w:t>
      </w:r>
      <w:r>
        <w:t xml:space="preserve"> power </w:t>
      </w:r>
      <w:r>
        <w:t>to</w:t>
      </w:r>
      <w:r>
        <w:t xml:space="preserve"> alter, </w:t>
      </w:r>
      <w:r>
        <w:t>a</w:t>
      </w:r>
      <w:r>
        <w:t xml:space="preserve">dd to or </w:t>
      </w:r>
      <w:r>
        <w:t>repeal</w:t>
      </w:r>
      <w:r>
        <w:t xml:space="preserve"> the rules or bye</w:t>
      </w:r>
      <w:r>
        <w:t xml:space="preserve"> </w:t>
      </w:r>
      <w:r>
        <w:t xml:space="preserve">laws and the trustees shall adopt such means as they think sufficient </w:t>
      </w:r>
      <w:r>
        <w:t>to</w:t>
      </w:r>
      <w:r>
        <w:t xml:space="preserve"> bring to the notice of members of the Charity a</w:t>
      </w:r>
      <w:r>
        <w:t>l</w:t>
      </w:r>
      <w:r>
        <w:t>l such rules or bye laws, which shall be binding on a</w:t>
      </w:r>
      <w:r>
        <w:t>l</w:t>
      </w:r>
      <w:r>
        <w:t>l members of the Charity. Provided that no rule or bye law shall be inconsistent with, or shall affect or</w:t>
      </w:r>
      <w:r>
        <w:t xml:space="preserve"> </w:t>
      </w:r>
      <w:r>
        <w:t xml:space="preserve">repeal anything contained in, the memorandum or the </w:t>
      </w:r>
      <w:r>
        <w:t>articles.</w:t>
      </w:r>
    </w:p>
    <w:p w14:paraId="7D6FB6C4" w14:textId="77777777" w:rsidR="00AC097D" w:rsidRDefault="00AC097D" w:rsidP="00AC097D"/>
    <w:p w14:paraId="5DD2A927" w14:textId="03CE3934" w:rsidR="00AC097D" w:rsidRPr="00AC097D" w:rsidRDefault="00AC097D" w:rsidP="00AC097D">
      <w:pPr>
        <w:rPr>
          <w:b/>
          <w:bCs/>
        </w:rPr>
      </w:pPr>
      <w:r w:rsidRPr="00AC097D">
        <w:rPr>
          <w:b/>
          <w:bCs/>
        </w:rPr>
        <w:t>Signatures, Names and Addresses of Subscribers</w:t>
      </w:r>
    </w:p>
    <w:p w14:paraId="42994ACA" w14:textId="428ED1D3" w:rsidR="00AC097D" w:rsidRDefault="00AC097D" w:rsidP="00AC097D">
      <w:r>
        <w:rPr>
          <w:noProof/>
        </w:rPr>
        <w:drawing>
          <wp:anchor distT="0" distB="0" distL="114300" distR="114300" simplePos="0" relativeHeight="251658240" behindDoc="1" locked="0" layoutInCell="1" allowOverlap="1" wp14:anchorId="5629A4BD" wp14:editId="2C181E24">
            <wp:simplePos x="0" y="0"/>
            <wp:positionH relativeFrom="column">
              <wp:posOffset>42530</wp:posOffset>
            </wp:positionH>
            <wp:positionV relativeFrom="paragraph">
              <wp:posOffset>106444</wp:posOffset>
            </wp:positionV>
            <wp:extent cx="2922940" cy="2445488"/>
            <wp:effectExtent l="0" t="0" r="0" b="5715"/>
            <wp:wrapNone/>
            <wp:docPr id="1388081073" name="Picture 2" descr="A close-up of a paper with signatures&#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88081073" name="Picture 2" descr="A close-up of a paper with signatures&#10;&#10;Description automatically generated"/>
                    <pic:cNvPicPr/>
                  </pic:nvPicPr>
                  <pic:blipFill>
                    <a:blip r:embed="rId5">
                      <a:extLst>
                        <a:ext uri="{28A0092B-C50C-407E-A947-70E740481C1C}">
                          <a14:useLocalDpi xmlns:a14="http://schemas.microsoft.com/office/drawing/2010/main" val="0"/>
                        </a:ext>
                      </a:extLst>
                    </a:blip>
                    <a:stretch>
                      <a:fillRect/>
                    </a:stretch>
                  </pic:blipFill>
                  <pic:spPr>
                    <a:xfrm>
                      <a:off x="0" y="0"/>
                      <a:ext cx="2926307" cy="2448305"/>
                    </a:xfrm>
                    <a:prstGeom prst="rect">
                      <a:avLst/>
                    </a:prstGeom>
                  </pic:spPr>
                </pic:pic>
              </a:graphicData>
            </a:graphic>
            <wp14:sizeRelH relativeFrom="page">
              <wp14:pctWidth>0</wp14:pctWidth>
            </wp14:sizeRelH>
            <wp14:sizeRelV relativeFrom="page">
              <wp14:pctHeight>0</wp14:pctHeight>
            </wp14:sizeRelV>
          </wp:anchor>
        </w:drawing>
      </w:r>
    </w:p>
    <w:p w14:paraId="7C932DAC" w14:textId="1F2DBE72" w:rsidR="00AC097D" w:rsidRDefault="00AC097D" w:rsidP="00AC097D">
      <w:pPr>
        <w:ind w:left="5040" w:firstLine="720"/>
      </w:pPr>
      <w:r>
        <w:t>Pau</w:t>
      </w:r>
      <w:r>
        <w:t>l</w:t>
      </w:r>
      <w:r>
        <w:t xml:space="preserve"> Graham Goos</w:t>
      </w:r>
    </w:p>
    <w:p w14:paraId="6B0DDB76" w14:textId="653C3564" w:rsidR="00AC097D" w:rsidRDefault="00AC097D" w:rsidP="00AC097D">
      <w:pPr>
        <w:ind w:left="5040" w:firstLine="720"/>
      </w:pPr>
      <w:r>
        <w:t>45 Twyford Avenue</w:t>
      </w:r>
    </w:p>
    <w:p w14:paraId="354C1CE1" w14:textId="2C0425FF" w:rsidR="00AC097D" w:rsidRDefault="00AC097D" w:rsidP="00AC097D">
      <w:pPr>
        <w:ind w:left="5040" w:firstLine="720"/>
      </w:pPr>
      <w:r>
        <w:t>London</w:t>
      </w:r>
    </w:p>
    <w:p w14:paraId="43FCA97F" w14:textId="11B46294" w:rsidR="00AC097D" w:rsidRDefault="00AC097D" w:rsidP="00AC097D">
      <w:pPr>
        <w:ind w:left="5040" w:firstLine="720"/>
      </w:pPr>
      <w:r>
        <w:t>N2 ONU</w:t>
      </w:r>
    </w:p>
    <w:p w14:paraId="2ED66046" w14:textId="69FEEA8D" w:rsidR="00AC097D" w:rsidRDefault="00AC097D" w:rsidP="00AC097D"/>
    <w:p w14:paraId="25309641" w14:textId="3F09408C" w:rsidR="00AC097D" w:rsidRDefault="00AC097D" w:rsidP="00AC097D">
      <w:pPr>
        <w:ind w:left="5760"/>
      </w:pPr>
      <w:r>
        <w:t>El</w:t>
      </w:r>
      <w:r>
        <w:t>iza</w:t>
      </w:r>
      <w:r>
        <w:t>beth Ann Sich</w:t>
      </w:r>
    </w:p>
    <w:p w14:paraId="16E55F29" w14:textId="6744FDF6" w:rsidR="00AC097D" w:rsidRDefault="00AC097D" w:rsidP="00AC097D">
      <w:pPr>
        <w:ind w:left="5760"/>
      </w:pPr>
      <w:r>
        <w:t>14 Denton Road</w:t>
      </w:r>
    </w:p>
    <w:p w14:paraId="4EFF4B19" w14:textId="76B4BC33" w:rsidR="00AC097D" w:rsidRDefault="00AC097D" w:rsidP="00AC097D">
      <w:pPr>
        <w:ind w:left="5760"/>
      </w:pPr>
      <w:r>
        <w:t>London</w:t>
      </w:r>
    </w:p>
    <w:p w14:paraId="32F0CF61" w14:textId="2EEC83F3" w:rsidR="00AC097D" w:rsidRDefault="00AC097D" w:rsidP="00AC097D">
      <w:pPr>
        <w:ind w:left="5040" w:firstLine="720"/>
      </w:pPr>
      <w:r>
        <w:t>NB ONS</w:t>
      </w:r>
    </w:p>
    <w:p w14:paraId="4DCDE5E0" w14:textId="77777777" w:rsidR="00AC097D" w:rsidRDefault="00AC097D" w:rsidP="00AC097D"/>
    <w:p w14:paraId="68CEB311" w14:textId="77777777" w:rsidR="00AC097D" w:rsidRDefault="00AC097D" w:rsidP="00AC097D">
      <w:pPr>
        <w:ind w:left="5040" w:firstLine="720"/>
      </w:pPr>
      <w:r w:rsidRPr="00AC097D">
        <w:t>Steven John James</w:t>
      </w:r>
    </w:p>
    <w:p w14:paraId="26B6E33C" w14:textId="77777777" w:rsidR="00AC097D" w:rsidRDefault="00AC097D" w:rsidP="00AC097D">
      <w:pPr>
        <w:ind w:left="5040" w:firstLine="720"/>
      </w:pPr>
      <w:r w:rsidRPr="00AC097D">
        <w:t>48 Ul</w:t>
      </w:r>
      <w:r>
        <w:t>l</w:t>
      </w:r>
      <w:r w:rsidRPr="00AC097D">
        <w:t>eswater Road</w:t>
      </w:r>
    </w:p>
    <w:p w14:paraId="21E493F8" w14:textId="77777777" w:rsidR="00AC097D" w:rsidRDefault="00AC097D" w:rsidP="00AC097D">
      <w:pPr>
        <w:ind w:left="5040" w:firstLine="720"/>
      </w:pPr>
      <w:r>
        <w:t>Londo</w:t>
      </w:r>
    </w:p>
    <w:p w14:paraId="0CECEA9B" w14:textId="590D5D98" w:rsidR="00AC097D" w:rsidRDefault="00AC097D" w:rsidP="00AC097D">
      <w:pPr>
        <w:ind w:left="5040" w:firstLine="720"/>
      </w:pPr>
      <w:r w:rsidRPr="00AC097D">
        <w:t>N147BS</w:t>
      </w:r>
    </w:p>
    <w:p w14:paraId="6AF0EFB0" w14:textId="77777777" w:rsidR="00AC097D" w:rsidRDefault="00AC097D" w:rsidP="00AC097D"/>
    <w:p w14:paraId="6FAB54FC" w14:textId="77777777" w:rsidR="00AC097D" w:rsidRDefault="00AC097D" w:rsidP="00AC097D"/>
    <w:p w14:paraId="15FC002A" w14:textId="31F5789D" w:rsidR="00AC097D" w:rsidRDefault="00AC097D" w:rsidP="00AC097D">
      <w:r>
        <w:t>Da</w:t>
      </w:r>
      <w:r>
        <w:t>t</w:t>
      </w:r>
      <w:r>
        <w:t>ed:</w:t>
      </w:r>
      <w:r>
        <w:rPr>
          <w:noProof/>
        </w:rPr>
        <w:drawing>
          <wp:inline distT="0" distB="0" distL="0" distR="0" wp14:anchorId="10408B9C" wp14:editId="18814309">
            <wp:extent cx="958997" cy="307935"/>
            <wp:effectExtent l="0" t="0" r="0" b="0"/>
            <wp:docPr id="716695212" name="Picture 3" descr="A black line on a white background&#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16695212" name="Picture 3" descr="A black line on a white background&#10;&#10;Description automatically generated"/>
                    <pic:cNvPicPr/>
                  </pic:nvPicPr>
                  <pic:blipFill>
                    <a:blip r:embed="rId6">
                      <a:extLst>
                        <a:ext uri="{28A0092B-C50C-407E-A947-70E740481C1C}">
                          <a14:useLocalDpi xmlns:a14="http://schemas.microsoft.com/office/drawing/2010/main" val="0"/>
                        </a:ext>
                      </a:extLst>
                    </a:blip>
                    <a:stretch>
                      <a:fillRect/>
                    </a:stretch>
                  </pic:blipFill>
                  <pic:spPr>
                    <a:xfrm>
                      <a:off x="0" y="0"/>
                      <a:ext cx="973407" cy="312562"/>
                    </a:xfrm>
                    <a:prstGeom prst="rect">
                      <a:avLst/>
                    </a:prstGeom>
                  </pic:spPr>
                </pic:pic>
              </a:graphicData>
            </a:graphic>
          </wp:inline>
        </w:drawing>
      </w:r>
      <w:r>
        <w:tab/>
      </w:r>
    </w:p>
    <w:p w14:paraId="583F1363" w14:textId="77777777" w:rsidR="00AC097D" w:rsidRDefault="00AC097D" w:rsidP="00AC097D"/>
    <w:p w14:paraId="1598D631" w14:textId="31E190CF" w:rsidR="00AC097D" w:rsidRDefault="00AC097D" w:rsidP="00AC097D">
      <w:r>
        <w:t xml:space="preserve">Witness </w:t>
      </w:r>
      <w:r>
        <w:t>to</w:t>
      </w:r>
      <w:r>
        <w:t xml:space="preserve"> the above Signatures:</w:t>
      </w:r>
      <w:r>
        <w:tab/>
      </w:r>
      <w:r>
        <w:tab/>
      </w:r>
      <w:r>
        <w:rPr>
          <w:noProof/>
        </w:rPr>
        <w:drawing>
          <wp:inline distT="0" distB="0" distL="0" distR="0" wp14:anchorId="397DE847" wp14:editId="566FD4D4">
            <wp:extent cx="2584938" cy="653415"/>
            <wp:effectExtent l="0" t="0" r="6350" b="0"/>
            <wp:docPr id="2090035135" name="Picture 4" descr="A drawing of a bicycle&#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90035135" name="Picture 4" descr="A drawing of a bicycle&#10;&#10;Description automatically generated"/>
                    <pic:cNvPicPr/>
                  </pic:nvPicPr>
                  <pic:blipFill>
                    <a:blip r:embed="rId7" cstate="print">
                      <a:extLst>
                        <a:ext uri="{28A0092B-C50C-407E-A947-70E740481C1C}">
                          <a14:useLocalDpi xmlns:a14="http://schemas.microsoft.com/office/drawing/2010/main" val="0"/>
                        </a:ext>
                      </a:extLst>
                    </a:blip>
                    <a:stretch>
                      <a:fillRect/>
                    </a:stretch>
                  </pic:blipFill>
                  <pic:spPr>
                    <a:xfrm>
                      <a:off x="0" y="0"/>
                      <a:ext cx="2668998" cy="674663"/>
                    </a:xfrm>
                    <a:prstGeom prst="rect">
                      <a:avLst/>
                    </a:prstGeom>
                  </pic:spPr>
                </pic:pic>
              </a:graphicData>
            </a:graphic>
          </wp:inline>
        </w:drawing>
      </w:r>
    </w:p>
    <w:p w14:paraId="235DC7C8" w14:textId="1C445311" w:rsidR="00AC097D" w:rsidRDefault="00AC097D" w:rsidP="00AC097D">
      <w:r>
        <w:rPr>
          <w:noProof/>
        </w:rPr>
        <w:drawing>
          <wp:anchor distT="0" distB="0" distL="114300" distR="114300" simplePos="0" relativeHeight="251659264" behindDoc="1" locked="0" layoutInCell="1" allowOverlap="1" wp14:anchorId="739A8486" wp14:editId="78BBF93C">
            <wp:simplePos x="0" y="0"/>
            <wp:positionH relativeFrom="column">
              <wp:posOffset>896815</wp:posOffset>
            </wp:positionH>
            <wp:positionV relativeFrom="paragraph">
              <wp:posOffset>15826</wp:posOffset>
            </wp:positionV>
            <wp:extent cx="5727700" cy="933450"/>
            <wp:effectExtent l="0" t="0" r="0" b="6350"/>
            <wp:wrapNone/>
            <wp:docPr id="1510996868" name="Picture 5" descr="A close up of a text&#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510996868" name="Picture 5" descr="A close up of a text&#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5727700" cy="933450"/>
                    </a:xfrm>
                    <a:prstGeom prst="rect">
                      <a:avLst/>
                    </a:prstGeom>
                  </pic:spPr>
                </pic:pic>
              </a:graphicData>
            </a:graphic>
            <wp14:sizeRelH relativeFrom="page">
              <wp14:pctWidth>0</wp14:pctWidth>
            </wp14:sizeRelH>
            <wp14:sizeRelV relativeFrom="page">
              <wp14:pctHeight>0</wp14:pctHeight>
            </wp14:sizeRelV>
          </wp:anchor>
        </w:drawing>
      </w:r>
      <w:r>
        <w:t>Name:</w:t>
      </w:r>
    </w:p>
    <w:p w14:paraId="44D310DF" w14:textId="77777777" w:rsidR="00AC097D" w:rsidRDefault="00AC097D" w:rsidP="00AC097D"/>
    <w:p w14:paraId="7915F9A9" w14:textId="04337318" w:rsidR="00AC097D" w:rsidRDefault="00AC097D" w:rsidP="00AC097D">
      <w:r>
        <w:t>Address:</w:t>
      </w:r>
    </w:p>
    <w:p w14:paraId="2681B686" w14:textId="77777777" w:rsidR="00AC097D" w:rsidRDefault="00AC097D" w:rsidP="00AC097D"/>
    <w:p w14:paraId="65B46245" w14:textId="703B1AD8" w:rsidR="00AC097D" w:rsidRDefault="00AC097D" w:rsidP="00AC097D">
      <w:r>
        <w:t xml:space="preserve">Occupation: </w:t>
      </w:r>
    </w:p>
    <w:sectPr w:rsidR="00AC097D" w:rsidSect="00E048D3">
      <w:pgSz w:w="11900" w:h="16840"/>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Aptos">
    <w:panose1 w:val="020B0004020202020204"/>
    <w:charset w:val="00"/>
    <w:family w:val="swiss"/>
    <w:pitch w:val="variable"/>
    <w:sig w:usb0="20000287" w:usb1="00000003" w:usb2="00000000" w:usb3="00000000" w:csb0="0000019F" w:csb1="00000000"/>
  </w:font>
  <w:font w:name="Aptos Display">
    <w:panose1 w:val="020B0004020202020204"/>
    <w:charset w:val="00"/>
    <w:family w:val="swiss"/>
    <w:pitch w:val="variable"/>
    <w:sig w:usb0="20000287" w:usb1="00000003"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16709F6"/>
    <w:multiLevelType w:val="hybridMultilevel"/>
    <w:tmpl w:val="5D249426"/>
    <w:lvl w:ilvl="0" w:tplc="0809000F">
      <w:start w:val="1"/>
      <w:numFmt w:val="decimal"/>
      <w:lvlText w:val="%1."/>
      <w:lvlJc w:val="left"/>
      <w:pPr>
        <w:ind w:left="72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 w15:restartNumberingAfterBreak="0">
    <w:nsid w:val="05CA4671"/>
    <w:multiLevelType w:val="hybridMultilevel"/>
    <w:tmpl w:val="55507106"/>
    <w:lvl w:ilvl="0" w:tplc="67E2A4D2">
      <w:start w:val="38"/>
      <w:numFmt w:val="decimal"/>
      <w:lvlText w:val="%1."/>
      <w:lvlJc w:val="left"/>
      <w:pPr>
        <w:ind w:left="720" w:hanging="360"/>
      </w:pPr>
      <w:rPr>
        <w:rFonts w:hint="default"/>
      </w:rPr>
    </w:lvl>
    <w:lvl w:ilvl="1" w:tplc="000C4A5E">
      <w:start w:val="1"/>
      <w:numFmt w:val="lowerRoman"/>
      <w:lvlText w:val="%2."/>
      <w:lvlJc w:val="right"/>
      <w:pPr>
        <w:ind w:left="1440" w:hanging="360"/>
      </w:pPr>
      <w:rPr>
        <w:rFonts w:hint="default"/>
      </w:r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06E82CF9"/>
    <w:multiLevelType w:val="hybridMultilevel"/>
    <w:tmpl w:val="F79A82AE"/>
    <w:lvl w:ilvl="0" w:tplc="05480EEC">
      <w:start w:val="5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0700457A"/>
    <w:multiLevelType w:val="hybridMultilevel"/>
    <w:tmpl w:val="88FE0E9E"/>
    <w:lvl w:ilvl="0" w:tplc="31307998">
      <w:start w:val="33"/>
      <w:numFmt w:val="decimal"/>
      <w:lvlText w:val="%1."/>
      <w:lvlJc w:val="left"/>
      <w:pPr>
        <w:ind w:left="720" w:hanging="360"/>
      </w:pPr>
      <w:rPr>
        <w:rFonts w:hint="default"/>
      </w:rPr>
    </w:lvl>
    <w:lvl w:ilvl="1" w:tplc="0409001B">
      <w:start w:val="1"/>
      <w:numFmt w:val="lowerRoman"/>
      <w:lvlText w:val="%2."/>
      <w:lvlJc w:val="righ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3A5542E"/>
    <w:multiLevelType w:val="hybridMultilevel"/>
    <w:tmpl w:val="53682FB4"/>
    <w:lvl w:ilvl="0" w:tplc="08090019">
      <w:start w:val="1"/>
      <w:numFmt w:val="lowerLetter"/>
      <w:lvlText w:val="%1."/>
      <w:lvlJc w:val="left"/>
      <w:pPr>
        <w:ind w:left="360" w:hanging="360"/>
      </w:p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5" w15:restartNumberingAfterBreak="0">
    <w:nsid w:val="14734582"/>
    <w:multiLevelType w:val="hybridMultilevel"/>
    <w:tmpl w:val="9D7296B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6" w15:restartNumberingAfterBreak="0">
    <w:nsid w:val="1BC87023"/>
    <w:multiLevelType w:val="hybridMultilevel"/>
    <w:tmpl w:val="2E2A5F92"/>
    <w:lvl w:ilvl="0" w:tplc="659EC858">
      <w:start w:val="20"/>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7" w15:restartNumberingAfterBreak="0">
    <w:nsid w:val="1DBA2E1B"/>
    <w:multiLevelType w:val="hybridMultilevel"/>
    <w:tmpl w:val="54EAE7C0"/>
    <w:lvl w:ilvl="0" w:tplc="B8365E20">
      <w:start w:val="39"/>
      <w:numFmt w:val="decimal"/>
      <w:lvlText w:val="%1."/>
      <w:lvlJc w:val="left"/>
      <w:pPr>
        <w:ind w:left="720" w:hanging="360"/>
      </w:pPr>
      <w:rPr>
        <w:rFonts w:hint="default"/>
      </w:rPr>
    </w:lvl>
    <w:lvl w:ilvl="1" w:tplc="FFFFFFFF">
      <w:start w:val="1"/>
      <w:numFmt w:val="lowerRoman"/>
      <w:lvlText w:val="%2."/>
      <w:lvlJc w:val="right"/>
      <w:pPr>
        <w:ind w:left="1440" w:hanging="360"/>
      </w:pPr>
      <w:rPr>
        <w:rFonts w:hint="default"/>
      </w:r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8" w15:restartNumberingAfterBreak="0">
    <w:nsid w:val="30DC1AE9"/>
    <w:multiLevelType w:val="hybridMultilevel"/>
    <w:tmpl w:val="0F1E33CA"/>
    <w:lvl w:ilvl="0" w:tplc="ABC65118">
      <w:start w:val="29"/>
      <w:numFmt w:val="decimal"/>
      <w:lvlText w:val="%1."/>
      <w:lvlJc w:val="left"/>
      <w:pPr>
        <w:ind w:left="720" w:hanging="360"/>
      </w:pPr>
      <w:rPr>
        <w:rFonts w:hint="default"/>
      </w:rPr>
    </w:lvl>
    <w:lvl w:ilvl="1" w:tplc="0409001B">
      <w:start w:val="1"/>
      <w:numFmt w:val="lowerRoman"/>
      <w:lvlText w:val="%2."/>
      <w:lvlJc w:val="righ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350247CD"/>
    <w:multiLevelType w:val="hybridMultilevel"/>
    <w:tmpl w:val="F46EACF8"/>
    <w:lvl w:ilvl="0" w:tplc="0809000F">
      <w:start w:val="1"/>
      <w:numFmt w:val="decimal"/>
      <w:lvlText w:val="%1."/>
      <w:lvlJc w:val="left"/>
      <w:pPr>
        <w:ind w:left="720" w:hanging="360"/>
      </w:pPr>
    </w:lvl>
    <w:lvl w:ilvl="1" w:tplc="0409001B">
      <w:start w:val="1"/>
      <w:numFmt w:val="lowerRoman"/>
      <w:lvlText w:val="%2."/>
      <w:lvlJc w:val="righ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38A25FD0"/>
    <w:multiLevelType w:val="hybridMultilevel"/>
    <w:tmpl w:val="0F302A4C"/>
    <w:lvl w:ilvl="0" w:tplc="000C4A5E">
      <w:start w:val="1"/>
      <w:numFmt w:val="lowerRoman"/>
      <w:lvlText w:val="%1."/>
      <w:lvlJc w:val="right"/>
      <w:pPr>
        <w:ind w:left="108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1" w15:restartNumberingAfterBreak="0">
    <w:nsid w:val="40314B57"/>
    <w:multiLevelType w:val="hybridMultilevel"/>
    <w:tmpl w:val="B9BE4742"/>
    <w:lvl w:ilvl="0" w:tplc="A8DEDBD8">
      <w:start w:val="27"/>
      <w:numFmt w:val="decimal"/>
      <w:lvlText w:val="%1."/>
      <w:lvlJc w:val="left"/>
      <w:pPr>
        <w:ind w:left="720" w:hanging="360"/>
      </w:pPr>
      <w:rPr>
        <w:rFonts w:hint="default"/>
      </w:rPr>
    </w:lvl>
    <w:lvl w:ilvl="1" w:tplc="0409001B">
      <w:start w:val="1"/>
      <w:numFmt w:val="lowerRoman"/>
      <w:lvlText w:val="%2."/>
      <w:lvlJc w:val="righ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2" w15:restartNumberingAfterBreak="0">
    <w:nsid w:val="46B14AC6"/>
    <w:multiLevelType w:val="hybridMultilevel"/>
    <w:tmpl w:val="91CEF344"/>
    <w:lvl w:ilvl="0" w:tplc="978095B2">
      <w:start w:val="61"/>
      <w:numFmt w:val="decimal"/>
      <w:lvlText w:val="%1."/>
      <w:lvlJc w:val="left"/>
      <w:pPr>
        <w:ind w:left="720" w:hanging="360"/>
      </w:pPr>
      <w:rPr>
        <w:rFonts w:hint="default"/>
      </w:rPr>
    </w:lvl>
    <w:lvl w:ilvl="1" w:tplc="0409001B">
      <w:start w:val="1"/>
      <w:numFmt w:val="lowerRoman"/>
      <w:lvlText w:val="%2."/>
      <w:lvlJc w:val="righ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3" w15:restartNumberingAfterBreak="0">
    <w:nsid w:val="46E27CE5"/>
    <w:multiLevelType w:val="hybridMultilevel"/>
    <w:tmpl w:val="E548948C"/>
    <w:lvl w:ilvl="0" w:tplc="05480EEC">
      <w:start w:val="50"/>
      <w:numFmt w:val="decimal"/>
      <w:lvlText w:val="%1."/>
      <w:lvlJc w:val="left"/>
      <w:pPr>
        <w:ind w:left="720" w:hanging="360"/>
      </w:pPr>
      <w:rPr>
        <w:rFonts w:hint="default"/>
      </w:rPr>
    </w:lvl>
    <w:lvl w:ilvl="1" w:tplc="0409001B">
      <w:start w:val="1"/>
      <w:numFmt w:val="lowerRoman"/>
      <w:lvlText w:val="%2."/>
      <w:lvlJc w:val="righ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4" w15:restartNumberingAfterBreak="0">
    <w:nsid w:val="50690FBE"/>
    <w:multiLevelType w:val="hybridMultilevel"/>
    <w:tmpl w:val="7FF44366"/>
    <w:lvl w:ilvl="0" w:tplc="7AEC18CC">
      <w:start w:val="25"/>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5" w15:restartNumberingAfterBreak="0">
    <w:nsid w:val="6AFE6654"/>
    <w:multiLevelType w:val="hybridMultilevel"/>
    <w:tmpl w:val="B566B168"/>
    <w:lvl w:ilvl="0" w:tplc="AC189940">
      <w:start w:val="5"/>
      <w:numFmt w:val="decimal"/>
      <w:lvlText w:val="%1."/>
      <w:lvlJc w:val="left"/>
      <w:pPr>
        <w:ind w:left="720" w:hanging="360"/>
      </w:pPr>
      <w:rPr>
        <w:rFonts w:hint="default"/>
      </w:rPr>
    </w:lvl>
    <w:lvl w:ilvl="1" w:tplc="0409001B">
      <w:start w:val="1"/>
      <w:numFmt w:val="lowerRoman"/>
      <w:lvlText w:val="%2."/>
      <w:lvlJc w:val="righ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6" w15:restartNumberingAfterBreak="0">
    <w:nsid w:val="6B643AC4"/>
    <w:multiLevelType w:val="hybridMultilevel"/>
    <w:tmpl w:val="5D68E670"/>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7" w15:restartNumberingAfterBreak="0">
    <w:nsid w:val="7B5A77EE"/>
    <w:multiLevelType w:val="hybridMultilevel"/>
    <w:tmpl w:val="69EE3EC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8" w15:restartNumberingAfterBreak="0">
    <w:nsid w:val="7C1879BF"/>
    <w:multiLevelType w:val="hybridMultilevel"/>
    <w:tmpl w:val="BC6402B6"/>
    <w:lvl w:ilvl="0" w:tplc="0409001B">
      <w:start w:val="1"/>
      <w:numFmt w:val="lowerRoman"/>
      <w:lvlText w:val="%1."/>
      <w:lvlJc w:val="righ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9" w15:restartNumberingAfterBreak="0">
    <w:nsid w:val="7C88506B"/>
    <w:multiLevelType w:val="hybridMultilevel"/>
    <w:tmpl w:val="DD60513E"/>
    <w:lvl w:ilvl="0" w:tplc="D9902494">
      <w:start w:val="42"/>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16cid:durableId="801730512">
    <w:abstractNumId w:val="12"/>
  </w:num>
  <w:num w:numId="2" w16cid:durableId="1408265224">
    <w:abstractNumId w:val="9"/>
  </w:num>
  <w:num w:numId="3" w16cid:durableId="529688272">
    <w:abstractNumId w:val="4"/>
  </w:num>
  <w:num w:numId="4" w16cid:durableId="852837173">
    <w:abstractNumId w:val="0"/>
  </w:num>
  <w:num w:numId="5" w16cid:durableId="178088683">
    <w:abstractNumId w:val="5"/>
  </w:num>
  <w:num w:numId="6" w16cid:durableId="1258369386">
    <w:abstractNumId w:val="17"/>
  </w:num>
  <w:num w:numId="7" w16cid:durableId="603614678">
    <w:abstractNumId w:val="15"/>
  </w:num>
  <w:num w:numId="8" w16cid:durableId="1292324209">
    <w:abstractNumId w:val="6"/>
  </w:num>
  <w:num w:numId="9" w16cid:durableId="2098090765">
    <w:abstractNumId w:val="14"/>
  </w:num>
  <w:num w:numId="10" w16cid:durableId="16930275">
    <w:abstractNumId w:val="11"/>
  </w:num>
  <w:num w:numId="11" w16cid:durableId="154147729">
    <w:abstractNumId w:val="8"/>
  </w:num>
  <w:num w:numId="12" w16cid:durableId="720909832">
    <w:abstractNumId w:val="3"/>
  </w:num>
  <w:num w:numId="13" w16cid:durableId="150830732">
    <w:abstractNumId w:val="1"/>
  </w:num>
  <w:num w:numId="14" w16cid:durableId="972828242">
    <w:abstractNumId w:val="10"/>
  </w:num>
  <w:num w:numId="15" w16cid:durableId="2043743619">
    <w:abstractNumId w:val="7"/>
  </w:num>
  <w:num w:numId="16" w16cid:durableId="1006906120">
    <w:abstractNumId w:val="19"/>
  </w:num>
  <w:num w:numId="17" w16cid:durableId="1916817831">
    <w:abstractNumId w:val="13"/>
  </w:num>
  <w:num w:numId="18" w16cid:durableId="12726401">
    <w:abstractNumId w:val="18"/>
  </w:num>
  <w:num w:numId="19" w16cid:durableId="1778214891">
    <w:abstractNumId w:val="16"/>
  </w:num>
  <w:num w:numId="20" w16cid:durableId="21740377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3"/>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C097D"/>
    <w:rsid w:val="00263A44"/>
    <w:rsid w:val="009F154F"/>
    <w:rsid w:val="00A84580"/>
    <w:rsid w:val="00AC097D"/>
    <w:rsid w:val="00E048D3"/>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DC476D3"/>
  <w15:chartTrackingRefBased/>
  <w15:docId w15:val="{1C0627D8-30F3-294E-85F7-B5025729AF9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4"/>
        <w:szCs w:val="24"/>
        <w:lang w:val="en-GB"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AC097D"/>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AC097D"/>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AC097D"/>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AC097D"/>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AC097D"/>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AC097D"/>
    <w:pPr>
      <w:keepNext/>
      <w:keepLines/>
      <w:spacing w:before="4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AC097D"/>
    <w:pPr>
      <w:keepNext/>
      <w:keepLines/>
      <w:spacing w:before="4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AC097D"/>
    <w:pPr>
      <w:keepNext/>
      <w:keepLines/>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AC097D"/>
    <w:pPr>
      <w:keepNext/>
      <w:keepLines/>
      <w:outlineLvl w:val="8"/>
    </w:pPr>
    <w:rPr>
      <w:rFonts w:eastAsiaTheme="majorEastAsia" w:cstheme="majorBidi"/>
      <w:color w:val="272727" w:themeColor="text1" w:themeTint="D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AC097D"/>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AC097D"/>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AC097D"/>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AC097D"/>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AC097D"/>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AC097D"/>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AC097D"/>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AC097D"/>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AC097D"/>
    <w:rPr>
      <w:rFonts w:eastAsiaTheme="majorEastAsia" w:cstheme="majorBidi"/>
      <w:color w:val="272727" w:themeColor="text1" w:themeTint="D8"/>
    </w:rPr>
  </w:style>
  <w:style w:type="paragraph" w:styleId="Title">
    <w:name w:val="Title"/>
    <w:basedOn w:val="Normal"/>
    <w:next w:val="Normal"/>
    <w:link w:val="TitleChar"/>
    <w:uiPriority w:val="10"/>
    <w:qFormat/>
    <w:rsid w:val="00AC097D"/>
    <w:pPr>
      <w:spacing w:after="80"/>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AC097D"/>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AC097D"/>
    <w:pPr>
      <w:numPr>
        <w:ilvl w:val="1"/>
      </w:numPr>
      <w:spacing w:after="160"/>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AC097D"/>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AC097D"/>
    <w:pPr>
      <w:spacing w:before="160" w:after="160"/>
      <w:jc w:val="center"/>
    </w:pPr>
    <w:rPr>
      <w:i/>
      <w:iCs/>
      <w:color w:val="404040" w:themeColor="text1" w:themeTint="BF"/>
    </w:rPr>
  </w:style>
  <w:style w:type="character" w:customStyle="1" w:styleId="QuoteChar">
    <w:name w:val="Quote Char"/>
    <w:basedOn w:val="DefaultParagraphFont"/>
    <w:link w:val="Quote"/>
    <w:uiPriority w:val="29"/>
    <w:rsid w:val="00AC097D"/>
    <w:rPr>
      <w:i/>
      <w:iCs/>
      <w:color w:val="404040" w:themeColor="text1" w:themeTint="BF"/>
    </w:rPr>
  </w:style>
  <w:style w:type="paragraph" w:styleId="ListParagraph">
    <w:name w:val="List Paragraph"/>
    <w:basedOn w:val="Normal"/>
    <w:uiPriority w:val="34"/>
    <w:qFormat/>
    <w:rsid w:val="00AC097D"/>
    <w:pPr>
      <w:ind w:left="720"/>
      <w:contextualSpacing/>
    </w:pPr>
  </w:style>
  <w:style w:type="character" w:styleId="IntenseEmphasis">
    <w:name w:val="Intense Emphasis"/>
    <w:basedOn w:val="DefaultParagraphFont"/>
    <w:uiPriority w:val="21"/>
    <w:qFormat/>
    <w:rsid w:val="00AC097D"/>
    <w:rPr>
      <w:i/>
      <w:iCs/>
      <w:color w:val="0F4761" w:themeColor="accent1" w:themeShade="BF"/>
    </w:rPr>
  </w:style>
  <w:style w:type="paragraph" w:styleId="IntenseQuote">
    <w:name w:val="Intense Quote"/>
    <w:basedOn w:val="Normal"/>
    <w:next w:val="Normal"/>
    <w:link w:val="IntenseQuoteChar"/>
    <w:uiPriority w:val="30"/>
    <w:qFormat/>
    <w:rsid w:val="00AC097D"/>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AC097D"/>
    <w:rPr>
      <w:i/>
      <w:iCs/>
      <w:color w:val="0F4761" w:themeColor="accent1" w:themeShade="BF"/>
    </w:rPr>
  </w:style>
  <w:style w:type="character" w:styleId="IntenseReference">
    <w:name w:val="Intense Reference"/>
    <w:basedOn w:val="DefaultParagraphFont"/>
    <w:uiPriority w:val="32"/>
    <w:qFormat/>
    <w:rsid w:val="00AC097D"/>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png"/><Relationship Id="rId3" Type="http://schemas.openxmlformats.org/officeDocument/2006/relationships/settings" Target="settings.xml"/><Relationship Id="rId7" Type="http://schemas.openxmlformats.org/officeDocument/2006/relationships/image" Target="media/image3.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image" Target="media/image2.png"/><Relationship Id="rId5" Type="http://schemas.openxmlformats.org/officeDocument/2006/relationships/image" Target="media/image1.png"/><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94</TotalTime>
  <Pages>12</Pages>
  <Words>4576</Words>
  <Characters>26087</Characters>
  <Application>Microsoft Office Word</Application>
  <DocSecurity>0</DocSecurity>
  <Lines>217</Lines>
  <Paragraphs>61</Paragraphs>
  <ScaleCrop>false</ScaleCrop>
  <Company/>
  <LinksUpToDate>false</LinksUpToDate>
  <CharactersWithSpaces>30602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Caroline Milton</dc:creator>
  <cp:keywords/>
  <dc:description/>
  <cp:lastModifiedBy>Caroline Milton</cp:lastModifiedBy>
  <cp:revision>2</cp:revision>
  <dcterms:created xsi:type="dcterms:W3CDTF">2024-12-05T16:11:00Z</dcterms:created>
  <dcterms:modified xsi:type="dcterms:W3CDTF">2024-12-06T18:01:00Z</dcterms:modified>
</cp:coreProperties>
</file>